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BE" w:rsidRPr="00C61F84" w:rsidRDefault="005679BE" w:rsidP="00C61F84">
      <w:pPr>
        <w:jc w:val="center"/>
        <w:rPr>
          <w:rFonts w:ascii="Arial" w:hAnsi="Arial" w:cs="Arial"/>
          <w:b/>
          <w:bCs/>
          <w:sz w:val="32"/>
          <w:szCs w:val="32"/>
        </w:rPr>
      </w:pPr>
      <w:r w:rsidRPr="00C61F84">
        <w:rPr>
          <w:rFonts w:ascii="Arial" w:hAnsi="Arial" w:cs="Arial"/>
          <w:b/>
          <w:bCs/>
          <w:sz w:val="32"/>
          <w:szCs w:val="32"/>
        </w:rPr>
        <w:t>СОБРАНИЕ ДЕПУТАТОВ</w:t>
      </w:r>
    </w:p>
    <w:p w:rsidR="005679BE" w:rsidRPr="00C61F84" w:rsidRDefault="00594793" w:rsidP="00C61F84">
      <w:pPr>
        <w:jc w:val="center"/>
        <w:rPr>
          <w:rFonts w:ascii="Arial" w:hAnsi="Arial" w:cs="Arial"/>
          <w:b/>
          <w:bCs/>
          <w:sz w:val="32"/>
          <w:szCs w:val="32"/>
        </w:rPr>
      </w:pPr>
      <w:r>
        <w:rPr>
          <w:rFonts w:ascii="Arial" w:hAnsi="Arial" w:cs="Arial"/>
          <w:b/>
          <w:bCs/>
          <w:sz w:val="32"/>
          <w:szCs w:val="32"/>
        </w:rPr>
        <w:t>НИЖНЕГРАЙВОРОНСКОГО</w:t>
      </w:r>
      <w:r w:rsidR="00C61F84">
        <w:rPr>
          <w:rFonts w:ascii="Arial" w:hAnsi="Arial" w:cs="Arial"/>
          <w:b/>
          <w:bCs/>
          <w:sz w:val="32"/>
          <w:szCs w:val="32"/>
        </w:rPr>
        <w:t xml:space="preserve"> </w:t>
      </w:r>
      <w:r w:rsidR="005679BE" w:rsidRPr="00C61F84">
        <w:rPr>
          <w:rFonts w:ascii="Arial" w:hAnsi="Arial" w:cs="Arial"/>
          <w:b/>
          <w:bCs/>
          <w:sz w:val="32"/>
          <w:szCs w:val="32"/>
        </w:rPr>
        <w:t>СЕЛЬСОВЕТА</w:t>
      </w:r>
    </w:p>
    <w:p w:rsidR="003C7554" w:rsidRPr="00C61F84" w:rsidRDefault="005679BE" w:rsidP="00C61F84">
      <w:pPr>
        <w:jc w:val="center"/>
        <w:rPr>
          <w:rFonts w:ascii="Arial" w:hAnsi="Arial" w:cs="Arial"/>
          <w:b/>
          <w:bCs/>
          <w:sz w:val="32"/>
          <w:szCs w:val="32"/>
        </w:rPr>
      </w:pPr>
      <w:r w:rsidRPr="00C61F84">
        <w:rPr>
          <w:rFonts w:ascii="Arial" w:hAnsi="Arial" w:cs="Arial"/>
          <w:b/>
          <w:bCs/>
          <w:sz w:val="32"/>
          <w:szCs w:val="32"/>
        </w:rPr>
        <w:t>СОВЕТСКОГО РАЙОНА</w:t>
      </w:r>
    </w:p>
    <w:p w:rsidR="005679BE" w:rsidRPr="00C61F84" w:rsidRDefault="005679BE" w:rsidP="00C61F84">
      <w:pPr>
        <w:jc w:val="center"/>
        <w:rPr>
          <w:rFonts w:ascii="Arial" w:hAnsi="Arial" w:cs="Arial"/>
          <w:b/>
          <w:bCs/>
          <w:sz w:val="32"/>
          <w:szCs w:val="32"/>
        </w:rPr>
      </w:pPr>
    </w:p>
    <w:p w:rsidR="005679BE" w:rsidRPr="00C61F84" w:rsidRDefault="005679BE" w:rsidP="00C61F84">
      <w:pPr>
        <w:jc w:val="center"/>
        <w:rPr>
          <w:rFonts w:ascii="Arial" w:hAnsi="Arial" w:cs="Arial"/>
          <w:b/>
          <w:bCs/>
          <w:sz w:val="32"/>
          <w:szCs w:val="32"/>
        </w:rPr>
      </w:pPr>
      <w:r w:rsidRPr="00C61F84">
        <w:rPr>
          <w:rFonts w:ascii="Arial" w:hAnsi="Arial" w:cs="Arial"/>
          <w:b/>
          <w:bCs/>
          <w:sz w:val="32"/>
          <w:szCs w:val="32"/>
        </w:rPr>
        <w:t>РЕШЕНИЕ</w:t>
      </w:r>
    </w:p>
    <w:p w:rsidR="007137AC" w:rsidRPr="00C61F84" w:rsidRDefault="005D570C" w:rsidP="00C61F84">
      <w:pPr>
        <w:jc w:val="center"/>
        <w:rPr>
          <w:rFonts w:ascii="Arial" w:hAnsi="Arial" w:cs="Arial"/>
          <w:b/>
          <w:bCs/>
          <w:sz w:val="32"/>
          <w:szCs w:val="32"/>
        </w:rPr>
      </w:pPr>
      <w:r>
        <w:rPr>
          <w:rFonts w:ascii="Arial" w:hAnsi="Arial" w:cs="Arial"/>
          <w:b/>
          <w:bCs/>
          <w:sz w:val="32"/>
          <w:szCs w:val="32"/>
        </w:rPr>
        <w:t xml:space="preserve">от </w:t>
      </w:r>
      <w:r w:rsidR="00594793">
        <w:rPr>
          <w:rFonts w:ascii="Arial" w:hAnsi="Arial" w:cs="Arial"/>
          <w:b/>
          <w:bCs/>
          <w:sz w:val="32"/>
          <w:szCs w:val="32"/>
        </w:rPr>
        <w:t>13</w:t>
      </w:r>
      <w:r>
        <w:rPr>
          <w:rFonts w:ascii="Arial" w:hAnsi="Arial" w:cs="Arial"/>
          <w:b/>
          <w:bCs/>
          <w:sz w:val="32"/>
          <w:szCs w:val="32"/>
        </w:rPr>
        <w:t xml:space="preserve"> </w:t>
      </w:r>
      <w:r w:rsidR="00594793">
        <w:rPr>
          <w:rFonts w:ascii="Arial" w:hAnsi="Arial" w:cs="Arial"/>
          <w:b/>
          <w:bCs/>
          <w:sz w:val="32"/>
          <w:szCs w:val="32"/>
        </w:rPr>
        <w:t>марта</w:t>
      </w:r>
      <w:r w:rsidR="004D7559">
        <w:rPr>
          <w:rFonts w:ascii="Arial" w:hAnsi="Arial" w:cs="Arial"/>
          <w:b/>
          <w:bCs/>
          <w:sz w:val="32"/>
          <w:szCs w:val="32"/>
        </w:rPr>
        <w:t xml:space="preserve"> </w:t>
      </w:r>
      <w:r>
        <w:rPr>
          <w:rFonts w:ascii="Arial" w:hAnsi="Arial" w:cs="Arial"/>
          <w:b/>
          <w:bCs/>
          <w:sz w:val="32"/>
          <w:szCs w:val="32"/>
        </w:rPr>
        <w:t>202</w:t>
      </w:r>
      <w:r w:rsidR="00594793">
        <w:rPr>
          <w:rFonts w:ascii="Arial" w:hAnsi="Arial" w:cs="Arial"/>
          <w:b/>
          <w:bCs/>
          <w:sz w:val="32"/>
          <w:szCs w:val="32"/>
        </w:rPr>
        <w:t>3</w:t>
      </w:r>
      <w:r w:rsidR="00224C25" w:rsidRPr="00C61F84">
        <w:rPr>
          <w:rFonts w:ascii="Arial" w:hAnsi="Arial" w:cs="Arial"/>
          <w:b/>
          <w:bCs/>
          <w:sz w:val="32"/>
          <w:szCs w:val="32"/>
        </w:rPr>
        <w:t xml:space="preserve"> </w:t>
      </w:r>
      <w:r w:rsidR="004D7559">
        <w:rPr>
          <w:rFonts w:ascii="Arial" w:hAnsi="Arial" w:cs="Arial"/>
          <w:b/>
          <w:bCs/>
          <w:sz w:val="32"/>
          <w:szCs w:val="32"/>
        </w:rPr>
        <w:t xml:space="preserve">года </w:t>
      </w:r>
      <w:r w:rsidR="003C7554" w:rsidRPr="00C61F84">
        <w:rPr>
          <w:rFonts w:ascii="Arial" w:hAnsi="Arial" w:cs="Arial"/>
          <w:b/>
          <w:bCs/>
          <w:sz w:val="32"/>
          <w:szCs w:val="32"/>
        </w:rPr>
        <w:t>№</w:t>
      </w:r>
      <w:r w:rsidR="004D7559">
        <w:rPr>
          <w:rFonts w:ascii="Arial" w:hAnsi="Arial" w:cs="Arial"/>
          <w:b/>
          <w:bCs/>
          <w:sz w:val="32"/>
          <w:szCs w:val="32"/>
        </w:rPr>
        <w:t xml:space="preserve"> </w:t>
      </w:r>
      <w:r w:rsidR="00594793">
        <w:rPr>
          <w:rFonts w:ascii="Arial" w:hAnsi="Arial" w:cs="Arial"/>
          <w:b/>
          <w:bCs/>
          <w:sz w:val="32"/>
          <w:szCs w:val="32"/>
        </w:rPr>
        <w:t>8</w:t>
      </w:r>
    </w:p>
    <w:p w:rsidR="007137AC" w:rsidRPr="00C61F84" w:rsidRDefault="007137AC" w:rsidP="00C61F84">
      <w:pPr>
        <w:jc w:val="center"/>
        <w:rPr>
          <w:rFonts w:ascii="Arial" w:hAnsi="Arial" w:cs="Arial"/>
          <w:b/>
          <w:bCs/>
          <w:sz w:val="32"/>
          <w:szCs w:val="32"/>
        </w:rPr>
      </w:pPr>
    </w:p>
    <w:p w:rsidR="00077346" w:rsidRDefault="004D7559" w:rsidP="00C61F84">
      <w:pPr>
        <w:jc w:val="center"/>
        <w:rPr>
          <w:rFonts w:ascii="Arial" w:hAnsi="Arial" w:cs="Arial"/>
          <w:b/>
          <w:sz w:val="32"/>
          <w:szCs w:val="32"/>
        </w:rPr>
      </w:pPr>
      <w:r>
        <w:rPr>
          <w:rFonts w:ascii="Arial" w:hAnsi="Arial" w:cs="Arial"/>
          <w:b/>
          <w:bCs/>
          <w:sz w:val="32"/>
          <w:szCs w:val="32"/>
        </w:rPr>
        <w:t>«</w:t>
      </w:r>
      <w:r w:rsidR="007137AC" w:rsidRPr="00C61F84">
        <w:rPr>
          <w:rFonts w:ascii="Arial" w:hAnsi="Arial" w:cs="Arial"/>
          <w:b/>
          <w:bCs/>
          <w:sz w:val="32"/>
          <w:szCs w:val="32"/>
        </w:rPr>
        <w:t xml:space="preserve">О внесении изменений и дополнений в решение Собрания </w:t>
      </w:r>
      <w:proofErr w:type="spellStart"/>
      <w:r w:rsidR="00594793">
        <w:rPr>
          <w:rFonts w:ascii="Arial" w:hAnsi="Arial" w:cs="Arial"/>
          <w:b/>
          <w:bCs/>
          <w:sz w:val="32"/>
          <w:szCs w:val="32"/>
        </w:rPr>
        <w:t>Нижнеграйворонского</w:t>
      </w:r>
      <w:proofErr w:type="spellEnd"/>
      <w:r w:rsidR="007137AC" w:rsidRPr="00C61F84">
        <w:rPr>
          <w:rFonts w:ascii="Arial" w:hAnsi="Arial" w:cs="Arial"/>
          <w:b/>
          <w:bCs/>
          <w:sz w:val="32"/>
          <w:szCs w:val="32"/>
        </w:rPr>
        <w:t xml:space="preserve"> сельсовета Советского района </w:t>
      </w:r>
      <w:r w:rsidR="00C61F84">
        <w:rPr>
          <w:rFonts w:ascii="Arial" w:hAnsi="Arial" w:cs="Arial"/>
          <w:b/>
          <w:bCs/>
          <w:sz w:val="32"/>
          <w:szCs w:val="32"/>
        </w:rPr>
        <w:t xml:space="preserve">от </w:t>
      </w:r>
      <w:r w:rsidR="00E65EAE">
        <w:rPr>
          <w:rFonts w:ascii="Arial" w:hAnsi="Arial" w:cs="Arial"/>
          <w:b/>
          <w:bCs/>
          <w:sz w:val="32"/>
          <w:szCs w:val="32"/>
        </w:rPr>
        <w:t>0</w:t>
      </w:r>
      <w:r w:rsidR="00594793">
        <w:rPr>
          <w:rFonts w:ascii="Arial" w:hAnsi="Arial" w:cs="Arial"/>
          <w:b/>
          <w:bCs/>
          <w:sz w:val="32"/>
          <w:szCs w:val="32"/>
        </w:rPr>
        <w:t>1</w:t>
      </w:r>
      <w:r w:rsidR="008E3FA1" w:rsidRPr="00C61F84">
        <w:rPr>
          <w:rFonts w:ascii="Arial" w:hAnsi="Arial" w:cs="Arial"/>
          <w:b/>
          <w:bCs/>
          <w:sz w:val="32"/>
          <w:szCs w:val="32"/>
        </w:rPr>
        <w:t>.11</w:t>
      </w:r>
      <w:r w:rsidR="00C61F84">
        <w:rPr>
          <w:rFonts w:ascii="Arial" w:hAnsi="Arial" w:cs="Arial"/>
          <w:b/>
          <w:bCs/>
          <w:sz w:val="32"/>
          <w:szCs w:val="32"/>
        </w:rPr>
        <w:t>.2013 года</w:t>
      </w:r>
      <w:r w:rsidR="00E65EAE">
        <w:rPr>
          <w:rFonts w:ascii="Arial" w:hAnsi="Arial" w:cs="Arial"/>
          <w:b/>
          <w:bCs/>
          <w:sz w:val="32"/>
          <w:szCs w:val="32"/>
        </w:rPr>
        <w:t xml:space="preserve"> №</w:t>
      </w:r>
      <w:r w:rsidR="00594793">
        <w:rPr>
          <w:rFonts w:ascii="Arial" w:hAnsi="Arial" w:cs="Arial"/>
          <w:b/>
          <w:bCs/>
          <w:sz w:val="32"/>
          <w:szCs w:val="32"/>
        </w:rPr>
        <w:t>12</w:t>
      </w:r>
      <w:r w:rsidR="007137AC" w:rsidRPr="00C61F84">
        <w:rPr>
          <w:rFonts w:ascii="Arial" w:hAnsi="Arial" w:cs="Arial"/>
          <w:bCs/>
          <w:sz w:val="32"/>
          <w:szCs w:val="32"/>
        </w:rPr>
        <w:t xml:space="preserve"> «</w:t>
      </w:r>
      <w:r w:rsidR="00C61F84">
        <w:rPr>
          <w:rFonts w:ascii="Arial" w:hAnsi="Arial" w:cs="Arial"/>
          <w:b/>
          <w:sz w:val="32"/>
          <w:szCs w:val="32"/>
        </w:rPr>
        <w:t xml:space="preserve">Об </w:t>
      </w:r>
      <w:r w:rsidR="005679BE" w:rsidRPr="00C61F84">
        <w:rPr>
          <w:rFonts w:ascii="Arial" w:hAnsi="Arial" w:cs="Arial"/>
          <w:b/>
          <w:sz w:val="32"/>
          <w:szCs w:val="32"/>
        </w:rPr>
        <w:t>утверждении Положения о бюджетном процессе в</w:t>
      </w:r>
      <w:r w:rsidR="00C61F84">
        <w:rPr>
          <w:rFonts w:ascii="Arial" w:hAnsi="Arial" w:cs="Arial"/>
          <w:b/>
          <w:sz w:val="32"/>
          <w:szCs w:val="32"/>
        </w:rPr>
        <w:t xml:space="preserve"> муниципальном </w:t>
      </w:r>
      <w:r w:rsidR="005679BE" w:rsidRPr="00C61F84">
        <w:rPr>
          <w:rFonts w:ascii="Arial" w:hAnsi="Arial" w:cs="Arial"/>
          <w:b/>
          <w:sz w:val="32"/>
          <w:szCs w:val="32"/>
        </w:rPr>
        <w:t>образовании «</w:t>
      </w:r>
      <w:proofErr w:type="spellStart"/>
      <w:r w:rsidR="00594793">
        <w:rPr>
          <w:rFonts w:ascii="Arial" w:hAnsi="Arial" w:cs="Arial"/>
          <w:b/>
          <w:sz w:val="32"/>
          <w:szCs w:val="32"/>
        </w:rPr>
        <w:t>Нижнеграйворонский</w:t>
      </w:r>
      <w:proofErr w:type="spellEnd"/>
      <w:r w:rsidR="005679BE" w:rsidRPr="00C61F84">
        <w:rPr>
          <w:rFonts w:ascii="Arial" w:hAnsi="Arial" w:cs="Arial"/>
          <w:b/>
          <w:sz w:val="32"/>
          <w:szCs w:val="32"/>
        </w:rPr>
        <w:t xml:space="preserve"> сельсовет»</w:t>
      </w:r>
      <w:r w:rsidR="007137AC" w:rsidRPr="00C61F84">
        <w:rPr>
          <w:rFonts w:ascii="Arial" w:hAnsi="Arial" w:cs="Arial"/>
          <w:b/>
          <w:sz w:val="32"/>
          <w:szCs w:val="32"/>
        </w:rPr>
        <w:t xml:space="preserve"> </w:t>
      </w:r>
    </w:p>
    <w:p w:rsidR="005679BE" w:rsidRPr="00C61F84" w:rsidRDefault="005679BE" w:rsidP="00C61F84">
      <w:pPr>
        <w:jc w:val="center"/>
        <w:rPr>
          <w:rFonts w:ascii="Arial" w:hAnsi="Arial" w:cs="Arial"/>
          <w:b/>
          <w:sz w:val="32"/>
          <w:szCs w:val="32"/>
        </w:rPr>
      </w:pPr>
      <w:r w:rsidRPr="00C61F84">
        <w:rPr>
          <w:rFonts w:ascii="Arial" w:hAnsi="Arial" w:cs="Arial"/>
          <w:b/>
          <w:sz w:val="32"/>
          <w:szCs w:val="32"/>
        </w:rPr>
        <w:t>Советского района Курской области</w:t>
      </w:r>
      <w:r w:rsidR="007137AC" w:rsidRPr="00C61F84">
        <w:rPr>
          <w:rFonts w:ascii="Arial" w:hAnsi="Arial" w:cs="Arial"/>
          <w:b/>
          <w:sz w:val="32"/>
          <w:szCs w:val="32"/>
        </w:rPr>
        <w:t>»</w:t>
      </w:r>
      <w:r w:rsidR="004D7559">
        <w:rPr>
          <w:rFonts w:ascii="Arial" w:hAnsi="Arial" w:cs="Arial"/>
          <w:b/>
          <w:sz w:val="32"/>
          <w:szCs w:val="32"/>
        </w:rPr>
        <w:t>»</w:t>
      </w:r>
    </w:p>
    <w:p w:rsidR="00224C25" w:rsidRPr="005D570C" w:rsidRDefault="00224C25" w:rsidP="00666698">
      <w:pPr>
        <w:rPr>
          <w:rFonts w:ascii="Times New Roman" w:hAnsi="Times New Roman"/>
          <w:b/>
        </w:rPr>
      </w:pPr>
    </w:p>
    <w:p w:rsidR="005679BE" w:rsidRPr="005D570C" w:rsidRDefault="003C7554" w:rsidP="00C61F84">
      <w:pPr>
        <w:jc w:val="both"/>
        <w:rPr>
          <w:rFonts w:ascii="Arial" w:hAnsi="Arial" w:cs="Arial"/>
          <w:bCs/>
        </w:rPr>
      </w:pPr>
      <w:r w:rsidRPr="005D570C">
        <w:rPr>
          <w:rFonts w:ascii="Times New Roman" w:hAnsi="Times New Roman"/>
          <w:bCs/>
        </w:rPr>
        <w:tab/>
      </w:r>
      <w:r w:rsidR="005679BE" w:rsidRPr="005D570C">
        <w:rPr>
          <w:rFonts w:ascii="Arial" w:hAnsi="Arial" w:cs="Arial"/>
          <w:bCs/>
        </w:rPr>
        <w:t xml:space="preserve">В соответствии с Бюджетным кодексом Российской Федерации, </w:t>
      </w:r>
      <w:r w:rsidR="005D570C" w:rsidRPr="005D570C">
        <w:rPr>
          <w:rFonts w:ascii="Arial" w:hAnsi="Arial" w:cs="Arial"/>
          <w:bCs/>
        </w:rPr>
        <w:t>Федеральным законом от 31.07.2020 №263-ФЗ "</w:t>
      </w:r>
      <w:r w:rsidR="005D570C" w:rsidRPr="005D570C">
        <w:rPr>
          <w:rFonts w:ascii="Arial" w:hAnsi="Arial" w:cs="Arial"/>
        </w:rPr>
        <w:t xml:space="preserve"> О внесении изменений в Бюджетный кодекс Российской Федерации и отдельные законодательные акты Российской Федерации"</w:t>
      </w:r>
      <w:r w:rsidR="005D570C" w:rsidRPr="005D570C">
        <w:rPr>
          <w:rFonts w:ascii="Arial" w:hAnsi="Arial" w:cs="Arial"/>
          <w:bCs/>
        </w:rPr>
        <w:t xml:space="preserve">, </w:t>
      </w:r>
      <w:r w:rsidR="005679BE" w:rsidRPr="005D570C">
        <w:rPr>
          <w:rFonts w:ascii="Arial" w:hAnsi="Arial" w:cs="Arial"/>
          <w:bCs/>
        </w:rPr>
        <w:t xml:space="preserve">Собрание депутатов </w:t>
      </w:r>
      <w:proofErr w:type="spellStart"/>
      <w:r w:rsidR="00594793">
        <w:rPr>
          <w:rFonts w:ascii="Arial" w:hAnsi="Arial" w:cs="Arial"/>
          <w:bCs/>
        </w:rPr>
        <w:t>Нижнеграйворонского</w:t>
      </w:r>
      <w:proofErr w:type="spellEnd"/>
      <w:r w:rsidR="005D570C" w:rsidRPr="005D570C">
        <w:rPr>
          <w:rFonts w:ascii="Arial" w:hAnsi="Arial" w:cs="Arial"/>
          <w:bCs/>
        </w:rPr>
        <w:t xml:space="preserve"> </w:t>
      </w:r>
      <w:r w:rsidR="005679BE" w:rsidRPr="005D570C">
        <w:rPr>
          <w:rFonts w:ascii="Arial" w:hAnsi="Arial" w:cs="Arial"/>
          <w:bCs/>
        </w:rPr>
        <w:t>сельсовета Советско</w:t>
      </w:r>
      <w:r w:rsidR="00ED5356" w:rsidRPr="005D570C">
        <w:rPr>
          <w:rFonts w:ascii="Arial" w:hAnsi="Arial" w:cs="Arial"/>
          <w:bCs/>
        </w:rPr>
        <w:t>го района</w:t>
      </w:r>
      <w:r w:rsidRPr="005D570C">
        <w:rPr>
          <w:rFonts w:ascii="Arial" w:hAnsi="Arial" w:cs="Arial"/>
          <w:bCs/>
        </w:rPr>
        <w:t xml:space="preserve"> </w:t>
      </w:r>
      <w:r w:rsidR="00ED5356" w:rsidRPr="005D570C">
        <w:rPr>
          <w:rFonts w:ascii="Arial" w:hAnsi="Arial" w:cs="Arial"/>
          <w:bCs/>
        </w:rPr>
        <w:t>РЕШИЛО</w:t>
      </w:r>
      <w:r w:rsidR="005679BE" w:rsidRPr="005D570C">
        <w:rPr>
          <w:rFonts w:ascii="Arial" w:hAnsi="Arial" w:cs="Arial"/>
          <w:bCs/>
        </w:rPr>
        <w:t>:</w:t>
      </w:r>
    </w:p>
    <w:p w:rsidR="005679BE" w:rsidRDefault="003C7554" w:rsidP="00C61F84">
      <w:pPr>
        <w:jc w:val="both"/>
        <w:rPr>
          <w:rFonts w:ascii="Arial" w:hAnsi="Arial" w:cs="Arial"/>
        </w:rPr>
      </w:pPr>
      <w:r w:rsidRPr="00C61F84">
        <w:rPr>
          <w:rFonts w:ascii="Arial" w:hAnsi="Arial" w:cs="Arial"/>
          <w:bCs/>
        </w:rPr>
        <w:tab/>
      </w:r>
      <w:r w:rsidR="005679BE" w:rsidRPr="00C61F84">
        <w:rPr>
          <w:rFonts w:ascii="Arial" w:hAnsi="Arial" w:cs="Arial"/>
          <w:bCs/>
        </w:rPr>
        <w:t xml:space="preserve">1. </w:t>
      </w:r>
      <w:r w:rsidR="00ED5356" w:rsidRPr="00C61F84">
        <w:rPr>
          <w:rFonts w:ascii="Arial" w:hAnsi="Arial" w:cs="Arial"/>
          <w:bCs/>
        </w:rPr>
        <w:t xml:space="preserve">Внести в </w:t>
      </w:r>
      <w:r w:rsidR="005679BE" w:rsidRPr="00C61F84">
        <w:rPr>
          <w:rFonts w:ascii="Arial" w:hAnsi="Arial" w:cs="Arial"/>
          <w:bCs/>
        </w:rPr>
        <w:t xml:space="preserve">Положение о бюджетном процессе </w:t>
      </w:r>
      <w:r w:rsidR="005679BE" w:rsidRPr="00C61F84">
        <w:rPr>
          <w:rFonts w:ascii="Arial" w:hAnsi="Arial" w:cs="Arial"/>
        </w:rPr>
        <w:t>в муниципальном образовании «</w:t>
      </w:r>
      <w:proofErr w:type="spellStart"/>
      <w:r w:rsidR="00594793">
        <w:rPr>
          <w:rFonts w:ascii="Arial" w:hAnsi="Arial" w:cs="Arial"/>
        </w:rPr>
        <w:t>Нижнеграйворонский</w:t>
      </w:r>
      <w:proofErr w:type="spellEnd"/>
      <w:r w:rsidR="00077346">
        <w:rPr>
          <w:rFonts w:ascii="Arial" w:hAnsi="Arial" w:cs="Arial"/>
        </w:rPr>
        <w:t xml:space="preserve"> сельсовет» </w:t>
      </w:r>
      <w:r w:rsidR="005679BE" w:rsidRPr="00C61F84">
        <w:rPr>
          <w:rFonts w:ascii="Arial" w:hAnsi="Arial" w:cs="Arial"/>
        </w:rPr>
        <w:t>Советского района Курской области</w:t>
      </w:r>
      <w:r w:rsidR="00ED5356" w:rsidRPr="00C61F84">
        <w:rPr>
          <w:rFonts w:ascii="Arial" w:hAnsi="Arial" w:cs="Arial"/>
        </w:rPr>
        <w:t xml:space="preserve">, утвержденное решением Собрания депутатов </w:t>
      </w:r>
      <w:proofErr w:type="spellStart"/>
      <w:r w:rsidR="00594793">
        <w:rPr>
          <w:rFonts w:ascii="Arial" w:hAnsi="Arial" w:cs="Arial"/>
        </w:rPr>
        <w:t>Нижнеграйворонского</w:t>
      </w:r>
      <w:proofErr w:type="spellEnd"/>
      <w:r w:rsidR="00ED5356" w:rsidRPr="00C61F84">
        <w:rPr>
          <w:rFonts w:ascii="Arial" w:hAnsi="Arial" w:cs="Arial"/>
        </w:rPr>
        <w:t xml:space="preserve"> сельсовета Советского района </w:t>
      </w:r>
      <w:r w:rsidR="00E65EAE">
        <w:rPr>
          <w:rFonts w:ascii="Arial" w:hAnsi="Arial" w:cs="Arial"/>
        </w:rPr>
        <w:t>№</w:t>
      </w:r>
      <w:r w:rsidR="00594793">
        <w:rPr>
          <w:rFonts w:ascii="Arial" w:hAnsi="Arial" w:cs="Arial"/>
        </w:rPr>
        <w:t>12</w:t>
      </w:r>
      <w:r w:rsidR="00E65EAE">
        <w:rPr>
          <w:rFonts w:ascii="Arial" w:hAnsi="Arial" w:cs="Arial"/>
        </w:rPr>
        <w:t xml:space="preserve"> от 0</w:t>
      </w:r>
      <w:r w:rsidR="00594793">
        <w:rPr>
          <w:rFonts w:ascii="Arial" w:hAnsi="Arial" w:cs="Arial"/>
        </w:rPr>
        <w:t>1</w:t>
      </w:r>
      <w:r w:rsidR="00A27868" w:rsidRPr="00C61F84">
        <w:rPr>
          <w:rFonts w:ascii="Arial" w:hAnsi="Arial" w:cs="Arial"/>
        </w:rPr>
        <w:t>.11</w:t>
      </w:r>
      <w:r w:rsidR="00E65EAE">
        <w:rPr>
          <w:rFonts w:ascii="Arial" w:hAnsi="Arial" w:cs="Arial"/>
        </w:rPr>
        <w:t>.</w:t>
      </w:r>
      <w:r w:rsidR="00A27868" w:rsidRPr="00C61F84">
        <w:rPr>
          <w:rFonts w:ascii="Arial" w:hAnsi="Arial" w:cs="Arial"/>
        </w:rPr>
        <w:t xml:space="preserve">2013, </w:t>
      </w:r>
      <w:r w:rsidR="00ED5356" w:rsidRPr="00C61F84">
        <w:rPr>
          <w:rFonts w:ascii="Arial" w:hAnsi="Arial" w:cs="Arial"/>
        </w:rPr>
        <w:t>следующие изменения и дополнения:</w:t>
      </w:r>
      <w:r w:rsidR="005679BE" w:rsidRPr="00C61F84">
        <w:rPr>
          <w:rFonts w:ascii="Arial" w:hAnsi="Arial" w:cs="Arial"/>
        </w:rPr>
        <w:t xml:space="preserve"> </w:t>
      </w:r>
    </w:p>
    <w:p w:rsidR="00E65EAE" w:rsidRPr="00C61F84" w:rsidRDefault="00E65EAE" w:rsidP="00C61F84">
      <w:pPr>
        <w:jc w:val="both"/>
        <w:rPr>
          <w:rFonts w:ascii="Arial" w:hAnsi="Arial" w:cs="Arial"/>
        </w:rPr>
      </w:pPr>
    </w:p>
    <w:p w:rsidR="005679BE" w:rsidRPr="00C61F84" w:rsidRDefault="005679BE" w:rsidP="00C61F84">
      <w:pPr>
        <w:jc w:val="both"/>
        <w:rPr>
          <w:rFonts w:ascii="Arial" w:hAnsi="Arial" w:cs="Arial"/>
          <w:bCs/>
        </w:rPr>
      </w:pPr>
      <w:r w:rsidRPr="00E65EAE">
        <w:rPr>
          <w:rFonts w:ascii="Arial" w:hAnsi="Arial" w:cs="Arial"/>
          <w:bCs/>
        </w:rPr>
        <w:t xml:space="preserve"> </w:t>
      </w:r>
      <w:r w:rsidR="00A27868" w:rsidRPr="00E65EAE">
        <w:rPr>
          <w:rFonts w:ascii="Arial" w:hAnsi="Arial" w:cs="Arial"/>
          <w:bCs/>
        </w:rPr>
        <w:t>а)</w:t>
      </w:r>
      <w:r w:rsidR="005D570C">
        <w:rPr>
          <w:rFonts w:ascii="Arial" w:hAnsi="Arial" w:cs="Arial"/>
          <w:bCs/>
        </w:rPr>
        <w:t xml:space="preserve"> Статью</w:t>
      </w:r>
      <w:r w:rsidR="005D570C" w:rsidRPr="005D570C">
        <w:rPr>
          <w:rFonts w:ascii="Arial" w:hAnsi="Arial" w:cs="Arial"/>
          <w:bCs/>
        </w:rPr>
        <w:t xml:space="preserve"> 18. </w:t>
      </w:r>
      <w:r w:rsidR="005D570C">
        <w:rPr>
          <w:rFonts w:ascii="Arial" w:hAnsi="Arial" w:cs="Arial"/>
          <w:bCs/>
        </w:rPr>
        <w:t>«</w:t>
      </w:r>
      <w:r w:rsidR="005D570C" w:rsidRPr="005D570C">
        <w:rPr>
          <w:rFonts w:ascii="Arial" w:hAnsi="Arial" w:cs="Arial"/>
          <w:bCs/>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r w:rsidR="005D570C">
        <w:rPr>
          <w:rFonts w:ascii="Arial" w:hAnsi="Arial" w:cs="Arial"/>
          <w:bCs/>
        </w:rPr>
        <w:t>»</w:t>
      </w:r>
      <w:proofErr w:type="gramStart"/>
      <w:r w:rsidR="005D570C" w:rsidRPr="005D570C">
        <w:rPr>
          <w:rFonts w:ascii="Arial" w:hAnsi="Arial" w:cs="Arial"/>
          <w:bCs/>
        </w:rPr>
        <w:t>.</w:t>
      </w:r>
      <w:proofErr w:type="gramEnd"/>
      <w:r w:rsidR="00A27868" w:rsidRPr="00C61F84">
        <w:rPr>
          <w:rFonts w:ascii="Arial" w:hAnsi="Arial" w:cs="Arial"/>
          <w:bCs/>
        </w:rPr>
        <w:t xml:space="preserve"> </w:t>
      </w:r>
      <w:proofErr w:type="gramStart"/>
      <w:r w:rsidR="00A27868" w:rsidRPr="00C61F84">
        <w:rPr>
          <w:rFonts w:ascii="Arial" w:hAnsi="Arial" w:cs="Arial"/>
          <w:bCs/>
        </w:rPr>
        <w:t>и</w:t>
      </w:r>
      <w:proofErr w:type="gramEnd"/>
      <w:r w:rsidR="00A27868" w:rsidRPr="00C61F84">
        <w:rPr>
          <w:rFonts w:ascii="Arial" w:hAnsi="Arial" w:cs="Arial"/>
          <w:bCs/>
        </w:rPr>
        <w:t>зложить в новой редакции:</w:t>
      </w:r>
    </w:p>
    <w:p w:rsidR="005D570C" w:rsidRPr="005D570C" w:rsidRDefault="00A27868" w:rsidP="005D570C">
      <w:pPr>
        <w:jc w:val="both"/>
        <w:rPr>
          <w:rFonts w:ascii="Arial" w:hAnsi="Arial" w:cs="Arial"/>
          <w:b/>
          <w:bCs/>
        </w:rPr>
      </w:pPr>
      <w:r w:rsidRPr="00C61F84">
        <w:rPr>
          <w:rFonts w:ascii="Arial" w:hAnsi="Arial" w:cs="Arial"/>
          <w:b/>
        </w:rPr>
        <w:t>«</w:t>
      </w:r>
      <w:r w:rsidR="005D570C" w:rsidRPr="005D570C">
        <w:rPr>
          <w:rFonts w:ascii="Arial" w:hAnsi="Arial" w:cs="Arial"/>
          <w:b/>
          <w:bCs/>
        </w:rPr>
        <w:t>Статья 18.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5679BE" w:rsidRPr="00C61F84" w:rsidRDefault="005679BE" w:rsidP="00C61F84">
      <w:pPr>
        <w:jc w:val="both"/>
        <w:rPr>
          <w:rFonts w:ascii="Arial" w:hAnsi="Arial" w:cs="Arial"/>
          <w:b/>
        </w:rPr>
      </w:pPr>
    </w:p>
    <w:p w:rsidR="005D570C" w:rsidRPr="005D570C" w:rsidRDefault="005D570C" w:rsidP="005D570C">
      <w:pPr>
        <w:jc w:val="both"/>
        <w:rPr>
          <w:rFonts w:ascii="Arial" w:hAnsi="Arial" w:cs="Arial"/>
          <w:bCs/>
        </w:rPr>
      </w:pPr>
      <w:proofErr w:type="gramStart"/>
      <w:r w:rsidRPr="005D570C">
        <w:rPr>
          <w:rFonts w:ascii="Arial" w:hAnsi="Arial" w:cs="Arial"/>
          <w:bCs/>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5D570C">
        <w:rPr>
          <w:rFonts w:ascii="Arial" w:hAnsi="Arial" w:cs="Arial"/>
          <w:bCs/>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5D570C" w:rsidRPr="005D570C" w:rsidRDefault="005D570C" w:rsidP="005D570C">
      <w:pPr>
        <w:jc w:val="both"/>
        <w:rPr>
          <w:rFonts w:ascii="Arial" w:hAnsi="Arial" w:cs="Arial"/>
          <w:bCs/>
        </w:rPr>
      </w:pPr>
      <w:r w:rsidRPr="005D570C">
        <w:rPr>
          <w:rFonts w:ascii="Arial" w:hAnsi="Arial" w:cs="Arial"/>
          <w:bCs/>
        </w:rPr>
        <w:t>2.Субсидии юридическим лицам (за исключением субсиди</w:t>
      </w:r>
      <w:r>
        <w:rPr>
          <w:rFonts w:ascii="Arial" w:hAnsi="Arial" w:cs="Arial"/>
          <w:bCs/>
        </w:rPr>
        <w:t xml:space="preserve">й муниципальным учреждениям), </w:t>
      </w:r>
      <w:r w:rsidRPr="005D570C">
        <w:rPr>
          <w:rFonts w:ascii="Arial" w:hAnsi="Arial" w:cs="Arial"/>
          <w:bCs/>
        </w:rPr>
        <w:t>а также субсидий, указанных в пунктах 6 - 8.1 настоящей статьи</w:t>
      </w:r>
      <w:proofErr w:type="gramStart"/>
      <w:r w:rsidRPr="005D570C">
        <w:rPr>
          <w:rFonts w:ascii="Arial" w:hAnsi="Arial" w:cs="Arial"/>
          <w:bCs/>
        </w:rPr>
        <w:t>)и</w:t>
      </w:r>
      <w:proofErr w:type="gramEnd"/>
      <w:r w:rsidRPr="005D570C">
        <w:rPr>
          <w:rFonts w:ascii="Arial" w:hAnsi="Arial" w:cs="Arial"/>
          <w:bCs/>
        </w:rPr>
        <w:t xml:space="preserve">ндивидуальным предпринимателям, а также физическим лицам - </w:t>
      </w:r>
      <w:r w:rsidRPr="005D570C">
        <w:rPr>
          <w:rFonts w:ascii="Arial" w:hAnsi="Arial" w:cs="Arial"/>
          <w:bCs/>
        </w:rPr>
        <w:lastRenderedPageBreak/>
        <w:t xml:space="preserve">производителям товаров, работ, услуг предоставляются – в случаях и порядке, предусмотренных решением о бюджете поселения и принимаемыми в соответствии с ним муниципальными правовыми актами Администрации </w:t>
      </w:r>
      <w:proofErr w:type="spellStart"/>
      <w:r w:rsidR="00594793">
        <w:rPr>
          <w:rFonts w:ascii="Arial" w:hAnsi="Arial" w:cs="Arial"/>
          <w:bCs/>
        </w:rPr>
        <w:t>Нижнеграйворонского</w:t>
      </w:r>
      <w:proofErr w:type="spellEnd"/>
      <w:r w:rsidRPr="005D570C">
        <w:rPr>
          <w:rFonts w:ascii="Arial" w:hAnsi="Arial" w:cs="Arial"/>
          <w:bCs/>
        </w:rPr>
        <w:t xml:space="preserve"> сельсовета Советского района.</w:t>
      </w:r>
    </w:p>
    <w:p w:rsidR="005D570C" w:rsidRPr="005D570C" w:rsidRDefault="005D570C" w:rsidP="005D570C">
      <w:pPr>
        <w:jc w:val="both"/>
        <w:rPr>
          <w:rFonts w:ascii="Arial" w:hAnsi="Arial" w:cs="Arial"/>
          <w:bCs/>
        </w:rPr>
      </w:pPr>
      <w:r w:rsidRPr="005D570C">
        <w:rPr>
          <w:rFonts w:ascii="Arial" w:hAnsi="Arial" w:cs="Arial"/>
          <w:bCs/>
        </w:rPr>
        <w:t>3.Муниципальные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5D570C" w:rsidRPr="005D570C" w:rsidRDefault="005D570C" w:rsidP="005D570C">
      <w:pPr>
        <w:jc w:val="both"/>
        <w:rPr>
          <w:rFonts w:ascii="Arial" w:hAnsi="Arial" w:cs="Arial"/>
          <w:bCs/>
        </w:rPr>
      </w:pPr>
      <w:r w:rsidRPr="005D570C">
        <w:rPr>
          <w:rFonts w:ascii="Arial" w:hAnsi="Arial" w:cs="Arial"/>
          <w:bCs/>
        </w:rPr>
        <w:t>1)категории и (или) критерии отбора юридических лиц (за исключением муниципальным учреждений), индивидуальных предпринимателей, физических лиц - производителей товаров, работ, услуг, имеющих право на получение субсидий;</w:t>
      </w:r>
    </w:p>
    <w:p w:rsidR="005D570C" w:rsidRPr="005D570C" w:rsidRDefault="005D570C" w:rsidP="005D570C">
      <w:pPr>
        <w:jc w:val="both"/>
        <w:rPr>
          <w:rFonts w:ascii="Arial" w:hAnsi="Arial" w:cs="Arial"/>
          <w:bCs/>
        </w:rPr>
      </w:pPr>
      <w:r w:rsidRPr="005D570C">
        <w:rPr>
          <w:rFonts w:ascii="Arial" w:hAnsi="Arial" w:cs="Arial"/>
          <w:bCs/>
        </w:rPr>
        <w:t>2) цели, условия и порядок предоставления субсидий, а также результаты их предоставления;</w:t>
      </w:r>
    </w:p>
    <w:p w:rsidR="005D570C" w:rsidRPr="005D570C" w:rsidRDefault="005D570C" w:rsidP="005D570C">
      <w:pPr>
        <w:jc w:val="both"/>
        <w:rPr>
          <w:rFonts w:ascii="Arial" w:hAnsi="Arial" w:cs="Arial"/>
          <w:bCs/>
        </w:rPr>
      </w:pPr>
      <w:r w:rsidRPr="005D570C">
        <w:rPr>
          <w:rFonts w:ascii="Arial" w:hAnsi="Arial" w:cs="Arial"/>
          <w:bCs/>
        </w:rPr>
        <w:t>3)порядок возврата субсидий в бюджет поселения в случае нарушения условий, установленных при их предоставлении;</w:t>
      </w:r>
    </w:p>
    <w:p w:rsidR="005D570C" w:rsidRPr="005D570C" w:rsidRDefault="005D570C" w:rsidP="005D570C">
      <w:pPr>
        <w:jc w:val="both"/>
        <w:rPr>
          <w:rFonts w:ascii="Arial" w:hAnsi="Arial" w:cs="Arial"/>
          <w:bCs/>
        </w:rPr>
      </w:pPr>
      <w:proofErr w:type="gramStart"/>
      <w:r w:rsidRPr="005D570C">
        <w:rPr>
          <w:rFonts w:ascii="Arial" w:hAnsi="Arial" w:cs="Arial"/>
          <w:bCs/>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5) 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настоящего Кодекса.</w:t>
      </w:r>
      <w:proofErr w:type="gramEnd"/>
    </w:p>
    <w:p w:rsidR="005D570C" w:rsidRPr="005D570C" w:rsidRDefault="005D570C" w:rsidP="005D570C">
      <w:pPr>
        <w:jc w:val="both"/>
        <w:rPr>
          <w:rFonts w:ascii="Arial" w:hAnsi="Arial" w:cs="Arial"/>
          <w:bCs/>
        </w:rPr>
      </w:pPr>
      <w:r w:rsidRPr="005D570C">
        <w:rPr>
          <w:rFonts w:ascii="Arial" w:hAnsi="Arial" w:cs="Arial"/>
          <w:bCs/>
        </w:rPr>
        <w:t xml:space="preserve">3. </w:t>
      </w:r>
      <w:proofErr w:type="gramStart"/>
      <w:r w:rsidRPr="005D570C">
        <w:rPr>
          <w:rFonts w:ascii="Arial" w:hAnsi="Arial" w:cs="Arial"/>
          <w:bCs/>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5D570C" w:rsidRPr="005D570C" w:rsidRDefault="005D570C" w:rsidP="005D570C">
      <w:pPr>
        <w:jc w:val="both"/>
        <w:rPr>
          <w:rFonts w:ascii="Arial" w:hAnsi="Arial" w:cs="Arial"/>
          <w:bCs/>
        </w:rPr>
      </w:pPr>
      <w:r w:rsidRPr="005D570C">
        <w:rPr>
          <w:rFonts w:ascii="Arial" w:hAnsi="Arial" w:cs="Arial"/>
          <w:bCs/>
        </w:rPr>
        <w:t>2) цели, условия и порядок предоставления субсидий, а также результаты их предоставления;</w:t>
      </w:r>
    </w:p>
    <w:p w:rsidR="005D570C" w:rsidRPr="005D570C" w:rsidRDefault="005D570C" w:rsidP="005D570C">
      <w:pPr>
        <w:jc w:val="both"/>
        <w:rPr>
          <w:rFonts w:ascii="Arial" w:hAnsi="Arial" w:cs="Arial"/>
          <w:bCs/>
        </w:rPr>
      </w:pPr>
      <w:r w:rsidRPr="005D570C">
        <w:rPr>
          <w:rFonts w:ascii="Arial" w:hAnsi="Arial" w:cs="Arial"/>
          <w:bCs/>
        </w:rPr>
        <w:t>3) порядок возврата субсидий в соответствующий бюджет в случае нарушения условий, установленных при их предоставлении;</w:t>
      </w:r>
    </w:p>
    <w:p w:rsidR="005D570C" w:rsidRPr="005D570C" w:rsidRDefault="005D570C" w:rsidP="005D570C">
      <w:pPr>
        <w:jc w:val="both"/>
        <w:rPr>
          <w:rFonts w:ascii="Arial" w:hAnsi="Arial" w:cs="Arial"/>
          <w:bCs/>
        </w:rPr>
      </w:pPr>
      <w:proofErr w:type="gramStart"/>
      <w:r w:rsidRPr="005D570C">
        <w:rPr>
          <w:rFonts w:ascii="Arial" w:hAnsi="Arial" w:cs="Arial"/>
          <w:bCs/>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w:t>
      </w:r>
      <w:r w:rsidRPr="005D570C">
        <w:rPr>
          <w:rFonts w:ascii="Arial" w:hAnsi="Arial" w:cs="Arial"/>
          <w:bCs/>
        </w:rPr>
        <w:lastRenderedPageBreak/>
        <w:t>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5) положения об осуществлении в отношении получателей субсидий и юридических лиц,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БК Кодекса</w:t>
      </w:r>
      <w:proofErr w:type="gramEnd"/>
    </w:p>
    <w:p w:rsidR="005D570C" w:rsidRPr="005D570C" w:rsidRDefault="005D570C" w:rsidP="005D570C">
      <w:pPr>
        <w:jc w:val="both"/>
        <w:rPr>
          <w:rFonts w:ascii="Arial" w:hAnsi="Arial" w:cs="Arial"/>
          <w:bCs/>
        </w:rPr>
      </w:pPr>
      <w:r w:rsidRPr="005D570C">
        <w:rPr>
          <w:rFonts w:ascii="Arial" w:hAnsi="Arial" w:cs="Arial"/>
          <w:bCs/>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возврату в местный бюджет.</w:t>
      </w:r>
    </w:p>
    <w:p w:rsidR="005D570C" w:rsidRPr="005D570C" w:rsidRDefault="005D570C" w:rsidP="005D570C">
      <w:pPr>
        <w:jc w:val="both"/>
        <w:rPr>
          <w:rFonts w:ascii="Arial" w:hAnsi="Arial" w:cs="Arial"/>
          <w:bCs/>
        </w:rPr>
      </w:pPr>
      <w:r w:rsidRPr="005D570C">
        <w:rPr>
          <w:rFonts w:ascii="Arial" w:hAnsi="Arial" w:cs="Arial"/>
          <w:bCs/>
        </w:rPr>
        <w:t xml:space="preserve">4. </w:t>
      </w:r>
      <w:proofErr w:type="gramStart"/>
      <w:r w:rsidRPr="005D570C">
        <w:rPr>
          <w:rFonts w:ascii="Arial" w:hAnsi="Arial" w:cs="Arial"/>
          <w:bCs/>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w:t>
      </w:r>
      <w:proofErr w:type="gramEnd"/>
      <w:r w:rsidRPr="005D570C">
        <w:rPr>
          <w:rFonts w:ascii="Arial" w:hAnsi="Arial" w:cs="Arial"/>
          <w:bCs/>
        </w:rPr>
        <w:t xml:space="preserve"> </w:t>
      </w:r>
      <w:proofErr w:type="gramStart"/>
      <w:r w:rsidRPr="005D570C">
        <w:rPr>
          <w:rFonts w:ascii="Arial" w:hAnsi="Arial" w:cs="Arial"/>
          <w:bCs/>
        </w:rPr>
        <w:t>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w:t>
      </w:r>
      <w:proofErr w:type="gramEnd"/>
      <w:r w:rsidRPr="005D570C">
        <w:rPr>
          <w:rFonts w:ascii="Arial" w:hAnsi="Arial" w:cs="Arial"/>
          <w:bCs/>
        </w:rPr>
        <w:t xml:space="preserve"> субсидии, и органами муниципального финансового контроля проверок. </w:t>
      </w:r>
    </w:p>
    <w:p w:rsidR="005D570C" w:rsidRPr="005D570C" w:rsidRDefault="005D570C" w:rsidP="005D570C">
      <w:pPr>
        <w:jc w:val="both"/>
        <w:rPr>
          <w:rFonts w:ascii="Arial" w:hAnsi="Arial" w:cs="Arial"/>
          <w:bCs/>
        </w:rPr>
      </w:pPr>
      <w:r w:rsidRPr="005D570C">
        <w:rPr>
          <w:rFonts w:ascii="Arial" w:hAnsi="Arial" w:cs="Arial"/>
          <w:bCs/>
        </w:rPr>
        <w:t xml:space="preserve">5. </w:t>
      </w:r>
      <w:proofErr w:type="gramStart"/>
      <w:r w:rsidRPr="005D570C">
        <w:rPr>
          <w:rFonts w:ascii="Arial" w:hAnsi="Arial" w:cs="Arial"/>
          <w:bCs/>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w:t>
      </w:r>
      <w:proofErr w:type="gramEnd"/>
      <w:r w:rsidRPr="005D570C">
        <w:rPr>
          <w:rFonts w:ascii="Arial" w:hAnsi="Arial" w:cs="Arial"/>
          <w:bCs/>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D570C" w:rsidRPr="005D570C" w:rsidRDefault="005D570C" w:rsidP="005D570C">
      <w:pPr>
        <w:jc w:val="both"/>
        <w:rPr>
          <w:rFonts w:ascii="Arial" w:hAnsi="Arial" w:cs="Arial"/>
          <w:bCs/>
        </w:rPr>
      </w:pPr>
      <w:r w:rsidRPr="005D570C">
        <w:rPr>
          <w:rFonts w:ascii="Arial" w:hAnsi="Arial" w:cs="Arial"/>
          <w:bCs/>
        </w:rPr>
        <w:t xml:space="preserve">6. 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Pr="005D570C">
        <w:rPr>
          <w:rFonts w:ascii="Arial" w:hAnsi="Arial" w:cs="Arial"/>
          <w:bCs/>
        </w:rPr>
        <w:t>муниципально-частном</w:t>
      </w:r>
      <w:proofErr w:type="spellEnd"/>
      <w:r w:rsidRPr="005D570C">
        <w:rPr>
          <w:rFonts w:ascii="Arial" w:hAnsi="Arial" w:cs="Arial"/>
          <w:bCs/>
        </w:rPr>
        <w:t xml:space="preserve"> партнерстве. Указанные субсидии предоставляются в соответствии с условиями и сроками, предусмотренными соглашениями о  </w:t>
      </w:r>
      <w:proofErr w:type="spellStart"/>
      <w:r w:rsidRPr="005D570C">
        <w:rPr>
          <w:rFonts w:ascii="Arial" w:hAnsi="Arial" w:cs="Arial"/>
          <w:bCs/>
        </w:rPr>
        <w:t>муниципально-частном</w:t>
      </w:r>
      <w:proofErr w:type="spellEnd"/>
      <w:r w:rsidRPr="005D570C">
        <w:rPr>
          <w:rFonts w:ascii="Arial" w:hAnsi="Arial" w:cs="Arial"/>
          <w:bCs/>
        </w:rPr>
        <w:t xml:space="preserve"> партнерстве, концессионными соглашениями, заключенными в порядке, определенном законодательством Российской Федерации о  </w:t>
      </w:r>
      <w:proofErr w:type="spellStart"/>
      <w:r w:rsidRPr="005D570C">
        <w:rPr>
          <w:rFonts w:ascii="Arial" w:hAnsi="Arial" w:cs="Arial"/>
          <w:bCs/>
        </w:rPr>
        <w:lastRenderedPageBreak/>
        <w:t>муниципально-частном</w:t>
      </w:r>
      <w:proofErr w:type="spellEnd"/>
      <w:r w:rsidRPr="005D570C">
        <w:rPr>
          <w:rFonts w:ascii="Arial" w:hAnsi="Arial" w:cs="Arial"/>
          <w:bCs/>
        </w:rPr>
        <w:t xml:space="preserve"> партнерстве, законодательством Российской Федерации о концессионных соглашениях.</w:t>
      </w:r>
    </w:p>
    <w:p w:rsidR="005D570C" w:rsidRPr="005D570C" w:rsidRDefault="005D570C" w:rsidP="005D570C">
      <w:pPr>
        <w:jc w:val="both"/>
        <w:rPr>
          <w:rFonts w:ascii="Arial" w:hAnsi="Arial" w:cs="Arial"/>
          <w:bCs/>
        </w:rPr>
      </w:pPr>
      <w:r w:rsidRPr="005D570C">
        <w:rPr>
          <w:rFonts w:ascii="Arial" w:hAnsi="Arial" w:cs="Arial"/>
          <w:bCs/>
        </w:rPr>
        <w:t>7. В законе (решении) о бюджете могут предусматриваться бюджетные ассигнования на предоставление в соответствии с решениями местной администрации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Порядок предоставления указанных субсидий из местного бюджета, если данный порядок не определен решениями, предусмотренными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5D570C" w:rsidRPr="005D570C" w:rsidRDefault="005D570C" w:rsidP="005D570C">
      <w:pPr>
        <w:jc w:val="both"/>
        <w:rPr>
          <w:rFonts w:ascii="Arial" w:hAnsi="Arial" w:cs="Arial"/>
          <w:bCs/>
        </w:rPr>
      </w:pPr>
      <w:r w:rsidRPr="005D570C">
        <w:rPr>
          <w:rFonts w:ascii="Arial" w:hAnsi="Arial" w:cs="Arial"/>
          <w:bCs/>
        </w:rPr>
        <w:t xml:space="preserve">8. </w:t>
      </w:r>
      <w:proofErr w:type="gramStart"/>
      <w:r w:rsidRPr="005D570C">
        <w:rPr>
          <w:rFonts w:ascii="Arial" w:hAnsi="Arial" w:cs="Arial"/>
          <w:bCs/>
        </w:rPr>
        <w:t>В законе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w:t>
      </w:r>
      <w:proofErr w:type="gramEnd"/>
      <w:r w:rsidRPr="005D570C">
        <w:rPr>
          <w:rFonts w:ascii="Arial" w:hAnsi="Arial" w:cs="Arial"/>
          <w:bCs/>
        </w:rPr>
        <w:t xml:space="preserve">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D570C" w:rsidRPr="005D570C" w:rsidRDefault="005D570C" w:rsidP="005D570C">
      <w:pPr>
        <w:jc w:val="both"/>
        <w:rPr>
          <w:rFonts w:ascii="Arial" w:hAnsi="Arial" w:cs="Arial"/>
          <w:bCs/>
        </w:rPr>
      </w:pPr>
      <w:r w:rsidRPr="005D570C">
        <w:rPr>
          <w:rFonts w:ascii="Arial" w:hAnsi="Arial" w:cs="Arial"/>
          <w:bCs/>
        </w:rPr>
        <w:t xml:space="preserve">Решения о 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местного бюджета принимается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5D570C">
        <w:rPr>
          <w:rFonts w:ascii="Arial" w:hAnsi="Arial" w:cs="Arial"/>
          <w:bCs/>
        </w:rPr>
        <w:t>принимаются</w:t>
      </w:r>
      <w:proofErr w:type="gramEnd"/>
      <w:r w:rsidRPr="005D570C">
        <w:rPr>
          <w:rFonts w:ascii="Arial" w:hAnsi="Arial" w:cs="Arial"/>
          <w:bCs/>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D570C" w:rsidRPr="005D570C" w:rsidRDefault="005D570C" w:rsidP="005D570C">
      <w:pPr>
        <w:jc w:val="both"/>
        <w:rPr>
          <w:rFonts w:ascii="Arial" w:hAnsi="Arial" w:cs="Arial"/>
          <w:bCs/>
        </w:rPr>
      </w:pPr>
      <w:r w:rsidRPr="005D570C">
        <w:rPr>
          <w:rFonts w:ascii="Arial" w:hAnsi="Arial" w:cs="Arial"/>
          <w:bCs/>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5D570C">
        <w:rPr>
          <w:rFonts w:ascii="Arial" w:hAnsi="Arial" w:cs="Arial"/>
          <w:bCs/>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w:t>
      </w:r>
      <w:proofErr w:type="gramEnd"/>
      <w:r w:rsidRPr="005D570C">
        <w:rPr>
          <w:rFonts w:ascii="Arial" w:hAnsi="Arial" w:cs="Arial"/>
          <w:bCs/>
        </w:rPr>
        <w:t xml:space="preserve"> </w:t>
      </w:r>
      <w:proofErr w:type="gramStart"/>
      <w:r w:rsidRPr="005D570C">
        <w:rPr>
          <w:rFonts w:ascii="Arial" w:hAnsi="Arial" w:cs="Arial"/>
          <w:bCs/>
        </w:rPr>
        <w:t xml:space="preserve">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 </w:t>
      </w:r>
      <w:r w:rsidRPr="005D570C">
        <w:rPr>
          <w:rFonts w:ascii="Arial" w:hAnsi="Arial" w:cs="Arial"/>
          <w:bCs/>
        </w:rPr>
        <w:lastRenderedPageBreak/>
        <w:t>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w:t>
      </w:r>
      <w:proofErr w:type="gramEnd"/>
      <w:r w:rsidRPr="005D570C">
        <w:rPr>
          <w:rFonts w:ascii="Arial" w:hAnsi="Arial" w:cs="Arial"/>
          <w:bCs/>
        </w:rPr>
        <w:t xml:space="preserve">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3C7554" w:rsidRDefault="005D570C" w:rsidP="005D570C">
      <w:pPr>
        <w:jc w:val="both"/>
        <w:rPr>
          <w:rFonts w:ascii="Arial" w:hAnsi="Arial" w:cs="Arial"/>
          <w:bCs/>
        </w:rPr>
      </w:pPr>
      <w:r w:rsidRPr="005D570C">
        <w:rPr>
          <w:rFonts w:ascii="Arial" w:hAnsi="Arial" w:cs="Arial"/>
          <w:bCs/>
        </w:rPr>
        <w:t>Порядок предоставления субсидий, предусмотренных настоящим пунктом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roofErr w:type="gramStart"/>
      <w:r w:rsidRPr="005D570C">
        <w:rPr>
          <w:rFonts w:ascii="Arial" w:hAnsi="Arial" w:cs="Arial"/>
          <w:bCs/>
        </w:rPr>
        <w:t>.</w:t>
      </w:r>
      <w:r>
        <w:rPr>
          <w:rFonts w:ascii="Arial" w:hAnsi="Arial" w:cs="Arial"/>
          <w:bCs/>
        </w:rPr>
        <w:t>»</w:t>
      </w:r>
      <w:proofErr w:type="gramEnd"/>
    </w:p>
    <w:p w:rsidR="00E65EAE" w:rsidRPr="00C61F84" w:rsidRDefault="00E65EAE" w:rsidP="005D570C">
      <w:pPr>
        <w:jc w:val="both"/>
        <w:rPr>
          <w:rFonts w:ascii="Arial" w:hAnsi="Arial" w:cs="Arial"/>
          <w:bCs/>
        </w:rPr>
      </w:pPr>
    </w:p>
    <w:p w:rsidR="00E65EAE" w:rsidRPr="00E65EAE" w:rsidRDefault="005D570C" w:rsidP="00E65EAE">
      <w:pPr>
        <w:ind w:firstLine="540"/>
        <w:jc w:val="both"/>
        <w:rPr>
          <w:rFonts w:ascii="Arial" w:hAnsi="Arial" w:cs="Arial"/>
          <w:b/>
        </w:rPr>
      </w:pPr>
      <w:r>
        <w:rPr>
          <w:rFonts w:ascii="Arial" w:hAnsi="Arial" w:cs="Arial"/>
          <w:bCs/>
        </w:rPr>
        <w:tab/>
      </w:r>
      <w:r w:rsidR="00E65EAE" w:rsidRPr="00E65EAE">
        <w:rPr>
          <w:rFonts w:ascii="Arial" w:hAnsi="Arial" w:cs="Arial"/>
        </w:rPr>
        <w:t>б) пункт 7 ст.34 «Бюджетные полномочия участников бюджетного процесса»</w:t>
      </w:r>
      <w:r w:rsidR="00E65EAE">
        <w:rPr>
          <w:rFonts w:ascii="Arial" w:hAnsi="Arial" w:cs="Arial"/>
        </w:rPr>
        <w:t xml:space="preserve"> </w:t>
      </w:r>
      <w:r w:rsidR="00E65EAE" w:rsidRPr="00E65EAE">
        <w:rPr>
          <w:rFonts w:ascii="Arial" w:hAnsi="Arial" w:cs="Arial"/>
        </w:rPr>
        <w:t>изложить в новой редакции:</w:t>
      </w:r>
    </w:p>
    <w:p w:rsidR="00E65EAE" w:rsidRDefault="00E65EAE" w:rsidP="00E65EAE">
      <w:pPr>
        <w:pStyle w:val="a4"/>
        <w:shd w:val="clear" w:color="auto" w:fill="FFFFFF"/>
        <w:spacing w:before="0" w:beforeAutospacing="0" w:after="0" w:afterAutospacing="0"/>
        <w:ind w:firstLine="540"/>
        <w:jc w:val="both"/>
        <w:rPr>
          <w:rFonts w:ascii="Arial" w:hAnsi="Arial" w:cs="Arial"/>
          <w:bCs w:val="0"/>
          <w:color w:val="000000"/>
        </w:rPr>
      </w:pPr>
      <w:r w:rsidRPr="00245545">
        <w:rPr>
          <w:rFonts w:ascii="Arial" w:hAnsi="Arial" w:cs="Arial"/>
        </w:rPr>
        <w:t>«7.</w:t>
      </w:r>
      <w:r w:rsidRPr="00245545">
        <w:rPr>
          <w:rFonts w:ascii="Arial" w:hAnsi="Arial" w:cs="Arial"/>
          <w:bCs w:val="0"/>
          <w:color w:val="000000"/>
        </w:rPr>
        <w:t xml:space="preserve"> Главный администратор источников финансирования дефицита бюджета обладает следующими бюджетными полномочиями:</w:t>
      </w:r>
    </w:p>
    <w:p w:rsidR="00E65EAE" w:rsidRPr="00245545" w:rsidRDefault="00E65EAE" w:rsidP="00E65EAE">
      <w:pPr>
        <w:pStyle w:val="a4"/>
        <w:shd w:val="clear" w:color="auto" w:fill="FFFFFF"/>
        <w:spacing w:before="0" w:beforeAutospacing="0" w:after="0" w:afterAutospacing="0"/>
        <w:ind w:firstLine="540"/>
        <w:jc w:val="both"/>
        <w:rPr>
          <w:rFonts w:ascii="Arial" w:hAnsi="Arial" w:cs="Arial"/>
          <w:bCs w:val="0"/>
          <w:color w:val="000000"/>
        </w:rPr>
      </w:pPr>
    </w:p>
    <w:p w:rsidR="00E65EAE" w:rsidRDefault="00E65EAE" w:rsidP="00E65EAE">
      <w:pPr>
        <w:jc w:val="both"/>
        <w:rPr>
          <w:rFonts w:ascii="Arial" w:hAnsi="Arial" w:cs="Arial"/>
        </w:rPr>
      </w:pPr>
      <w:r>
        <w:rPr>
          <w:rFonts w:ascii="Arial" w:hAnsi="Arial" w:cs="Arial"/>
        </w:rPr>
        <w:tab/>
      </w:r>
      <w:r w:rsidRPr="00245545">
        <w:rPr>
          <w:rFonts w:ascii="Arial" w:hAnsi="Arial" w:cs="Arial"/>
        </w:rPr>
        <w:t>формирует перечни подведомственных ему администраторов источников финансирования дефицита бюджета;</w:t>
      </w:r>
    </w:p>
    <w:p w:rsidR="00E65EAE" w:rsidRPr="00245545" w:rsidRDefault="00E65EAE" w:rsidP="00E65EAE">
      <w:pPr>
        <w:jc w:val="both"/>
        <w:rPr>
          <w:rFonts w:ascii="Arial" w:hAnsi="Arial" w:cs="Arial"/>
          <w:bCs/>
        </w:rPr>
      </w:pPr>
    </w:p>
    <w:p w:rsidR="00E65EAE" w:rsidRPr="00245545" w:rsidRDefault="00E65EAE" w:rsidP="00E65EAE">
      <w:pPr>
        <w:jc w:val="both"/>
        <w:rPr>
          <w:rFonts w:ascii="Arial" w:hAnsi="Arial" w:cs="Arial"/>
          <w:bCs/>
        </w:rPr>
      </w:pPr>
      <w:r>
        <w:rPr>
          <w:rFonts w:ascii="Arial" w:hAnsi="Arial" w:cs="Arial"/>
        </w:rPr>
        <w:tab/>
      </w:r>
      <w:proofErr w:type="gramStart"/>
      <w:r w:rsidRPr="00245545">
        <w:rPr>
          <w:rFonts w:ascii="Arial" w:hAnsi="Arial"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245545">
        <w:rPr>
          <w:rFonts w:ascii="Arial" w:hAnsi="Arial" w:cs="Arial"/>
        </w:rPr>
        <w:t xml:space="preserve"> о таможенном регулировании);</w:t>
      </w:r>
    </w:p>
    <w:p w:rsidR="00E65EAE" w:rsidRPr="00245545" w:rsidRDefault="00E65EAE" w:rsidP="00E65EAE">
      <w:pPr>
        <w:shd w:val="clear" w:color="auto" w:fill="FFFFFF"/>
        <w:spacing w:before="210"/>
        <w:ind w:firstLine="540"/>
        <w:jc w:val="both"/>
        <w:rPr>
          <w:rFonts w:ascii="Arial" w:hAnsi="Arial" w:cs="Arial"/>
          <w:bCs/>
          <w:color w:val="000000"/>
        </w:rPr>
      </w:pPr>
      <w:r w:rsidRPr="00245545">
        <w:rPr>
          <w:rFonts w:ascii="Arial" w:hAnsi="Arial" w:cs="Arial"/>
          <w:color w:val="00000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65EAE" w:rsidRPr="00245545" w:rsidRDefault="00E65EAE" w:rsidP="00E65EAE">
      <w:pPr>
        <w:jc w:val="both"/>
        <w:rPr>
          <w:rFonts w:ascii="Arial" w:hAnsi="Arial" w:cs="Arial"/>
          <w:bCs/>
        </w:rPr>
      </w:pPr>
      <w:r>
        <w:rPr>
          <w:rFonts w:ascii="Arial" w:hAnsi="Arial" w:cs="Arial"/>
        </w:rPr>
        <w:tab/>
      </w:r>
      <w:r w:rsidRPr="00245545">
        <w:rPr>
          <w:rFonts w:ascii="Arial" w:hAnsi="Arial" w:cs="Arial"/>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65EAE" w:rsidRPr="00245545" w:rsidRDefault="00E65EAE" w:rsidP="00E65EAE">
      <w:pPr>
        <w:jc w:val="both"/>
        <w:rPr>
          <w:rFonts w:ascii="Arial" w:hAnsi="Arial" w:cs="Arial"/>
          <w:bCs/>
        </w:rPr>
      </w:pPr>
      <w:r>
        <w:rPr>
          <w:rFonts w:ascii="Arial" w:hAnsi="Arial" w:cs="Arial"/>
        </w:rPr>
        <w:tab/>
      </w:r>
      <w:r w:rsidRPr="00245545">
        <w:rPr>
          <w:rFonts w:ascii="Arial" w:hAnsi="Arial" w:cs="Arial"/>
        </w:rPr>
        <w:t xml:space="preserve">формирует бюджетную отчетность главного </w:t>
      </w:r>
      <w:proofErr w:type="gramStart"/>
      <w:r w:rsidRPr="00245545">
        <w:rPr>
          <w:rFonts w:ascii="Arial" w:hAnsi="Arial" w:cs="Arial"/>
        </w:rPr>
        <w:t>администратора источников финансирования дефицита бюджета</w:t>
      </w:r>
      <w:proofErr w:type="gramEnd"/>
      <w:r w:rsidRPr="00245545">
        <w:rPr>
          <w:rFonts w:ascii="Arial" w:hAnsi="Arial" w:cs="Arial"/>
        </w:rPr>
        <w:t>;</w:t>
      </w:r>
    </w:p>
    <w:p w:rsidR="00E65EAE" w:rsidRDefault="00E65EAE" w:rsidP="00E65EAE">
      <w:pPr>
        <w:jc w:val="both"/>
        <w:rPr>
          <w:rFonts w:ascii="Arial" w:hAnsi="Arial" w:cs="Arial"/>
          <w:color w:val="000000"/>
        </w:rPr>
      </w:pPr>
      <w:r>
        <w:rPr>
          <w:rFonts w:ascii="Arial" w:hAnsi="Arial" w:cs="Arial"/>
        </w:rPr>
        <w:tab/>
      </w:r>
      <w:r w:rsidRPr="00245545">
        <w:rPr>
          <w:rFonts w:ascii="Arial" w:hAnsi="Arial" w:cs="Arial"/>
        </w:rPr>
        <w:t>утверждает методику прогнозирования поступлений по источникам финансирования дефицита бюджета в соответствии с общими </w:t>
      </w:r>
      <w:hyperlink r:id="rId4" w:anchor="dst100010" w:history="1">
        <w:r w:rsidRPr="00245545">
          <w:rPr>
            <w:rFonts w:ascii="Arial" w:hAnsi="Arial" w:cs="Arial"/>
            <w:color w:val="1A0DAB"/>
            <w:u w:val="single"/>
          </w:rPr>
          <w:t>требованиями</w:t>
        </w:r>
      </w:hyperlink>
      <w:r w:rsidRPr="00245545">
        <w:rPr>
          <w:rFonts w:ascii="Arial" w:hAnsi="Arial" w:cs="Arial"/>
        </w:rPr>
        <w:t> к такой методике, установленными Правительством Российской Федерации;</w:t>
      </w:r>
      <w:r>
        <w:rPr>
          <w:rFonts w:ascii="Arial" w:hAnsi="Arial" w:cs="Arial"/>
        </w:rPr>
        <w:t xml:space="preserve">  </w:t>
      </w:r>
      <w:r w:rsidRPr="00245545">
        <w:rPr>
          <w:rFonts w:ascii="Arial" w:hAnsi="Arial" w:cs="Arial"/>
        </w:rPr>
        <w:t xml:space="preserve">                                                         </w:t>
      </w:r>
      <w:r w:rsidRPr="00245545">
        <w:rPr>
          <w:rFonts w:ascii="Arial" w:hAnsi="Arial" w:cs="Arial"/>
          <w:color w:val="000000"/>
        </w:rPr>
        <w:t>составляет обоснования бюджетных ассигнований</w:t>
      </w:r>
      <w:proofErr w:type="gramStart"/>
      <w:r w:rsidRPr="00245545">
        <w:rPr>
          <w:rFonts w:ascii="Arial" w:hAnsi="Arial" w:cs="Arial"/>
          <w:color w:val="000000"/>
        </w:rPr>
        <w:t>.»</w:t>
      </w:r>
      <w:proofErr w:type="gramEnd"/>
    </w:p>
    <w:p w:rsidR="00E65EAE" w:rsidRPr="00245545" w:rsidRDefault="00E65EAE" w:rsidP="00E65EAE">
      <w:pPr>
        <w:jc w:val="both"/>
        <w:rPr>
          <w:rFonts w:ascii="Arial" w:hAnsi="Arial" w:cs="Arial"/>
        </w:rPr>
      </w:pPr>
    </w:p>
    <w:p w:rsidR="00E65EAE" w:rsidRPr="00245545" w:rsidRDefault="00E65EAE" w:rsidP="00E65EAE">
      <w:pPr>
        <w:rPr>
          <w:rFonts w:ascii="Arial" w:hAnsi="Arial" w:cs="Arial"/>
        </w:rPr>
      </w:pPr>
      <w:r w:rsidRPr="0078450F">
        <w:rPr>
          <w:rFonts w:ascii="Times New Roman" w:eastAsia="Calibri" w:hAnsi="Times New Roman"/>
          <w:color w:val="000000"/>
          <w:sz w:val="28"/>
          <w:szCs w:val="28"/>
        </w:rPr>
        <w:t xml:space="preserve">  </w:t>
      </w:r>
      <w:r w:rsidRPr="00245545">
        <w:rPr>
          <w:rFonts w:ascii="Arial" w:eastAsia="Calibri" w:hAnsi="Arial" w:cs="Arial"/>
          <w:color w:val="000000"/>
        </w:rPr>
        <w:t>2.Настоящее решение вступает в силу с 1 января 2023 года.</w:t>
      </w:r>
    </w:p>
    <w:p w:rsidR="003C7554" w:rsidRDefault="003C7554" w:rsidP="00E65EAE">
      <w:pPr>
        <w:jc w:val="both"/>
        <w:rPr>
          <w:rFonts w:ascii="Arial" w:hAnsi="Arial" w:cs="Arial"/>
          <w:bCs/>
        </w:rPr>
      </w:pPr>
    </w:p>
    <w:p w:rsidR="00E65EAE" w:rsidRPr="00C61F84" w:rsidRDefault="00E65EAE" w:rsidP="00E65EAE">
      <w:pPr>
        <w:jc w:val="both"/>
        <w:rPr>
          <w:rFonts w:ascii="Arial" w:hAnsi="Arial" w:cs="Arial"/>
          <w:bCs/>
        </w:rPr>
      </w:pPr>
      <w:bookmarkStart w:id="0" w:name="_GoBack"/>
      <w:bookmarkEnd w:id="0"/>
    </w:p>
    <w:p w:rsidR="00ED073E" w:rsidRPr="00C61F84" w:rsidRDefault="00ED073E" w:rsidP="00666698">
      <w:pPr>
        <w:jc w:val="both"/>
        <w:rPr>
          <w:rFonts w:ascii="Arial" w:hAnsi="Arial" w:cs="Arial"/>
          <w:bCs/>
        </w:rPr>
      </w:pPr>
      <w:r w:rsidRPr="00C61F84">
        <w:rPr>
          <w:rFonts w:ascii="Arial" w:hAnsi="Arial" w:cs="Arial"/>
          <w:bCs/>
        </w:rPr>
        <w:t>Председатель Собрания депутатов</w:t>
      </w:r>
    </w:p>
    <w:p w:rsidR="00ED5356" w:rsidRPr="00C61F84" w:rsidRDefault="00594793" w:rsidP="00666698">
      <w:pPr>
        <w:jc w:val="both"/>
        <w:rPr>
          <w:rFonts w:ascii="Arial" w:hAnsi="Arial" w:cs="Arial"/>
          <w:bCs/>
        </w:rPr>
      </w:pPr>
      <w:proofErr w:type="spellStart"/>
      <w:r>
        <w:rPr>
          <w:rFonts w:ascii="Arial" w:hAnsi="Arial" w:cs="Arial"/>
          <w:bCs/>
        </w:rPr>
        <w:t>Нижнеграйворонского</w:t>
      </w:r>
      <w:proofErr w:type="spellEnd"/>
      <w:r w:rsidR="00ED073E" w:rsidRPr="00C61F84">
        <w:rPr>
          <w:rFonts w:ascii="Arial" w:hAnsi="Arial" w:cs="Arial"/>
          <w:bCs/>
        </w:rPr>
        <w:t xml:space="preserve"> сельсовета</w:t>
      </w:r>
      <w:r w:rsidR="003C7554" w:rsidRPr="00C61F84">
        <w:rPr>
          <w:rFonts w:ascii="Arial" w:hAnsi="Arial" w:cs="Arial"/>
          <w:bCs/>
        </w:rPr>
        <w:tab/>
      </w:r>
      <w:r w:rsidR="003C7554" w:rsidRPr="00C61F84">
        <w:rPr>
          <w:rFonts w:ascii="Arial" w:hAnsi="Arial" w:cs="Arial"/>
          <w:bCs/>
        </w:rPr>
        <w:tab/>
      </w:r>
      <w:r>
        <w:rPr>
          <w:rFonts w:ascii="Arial" w:hAnsi="Arial" w:cs="Arial"/>
          <w:bCs/>
        </w:rPr>
        <w:t xml:space="preserve">                    </w:t>
      </w:r>
      <w:proofErr w:type="spellStart"/>
      <w:r>
        <w:rPr>
          <w:rFonts w:ascii="Arial" w:hAnsi="Arial" w:cs="Arial"/>
          <w:bCs/>
        </w:rPr>
        <w:t>Е.И.Нечепаева</w:t>
      </w:r>
      <w:proofErr w:type="spellEnd"/>
      <w:r>
        <w:rPr>
          <w:rFonts w:ascii="Arial" w:hAnsi="Arial" w:cs="Arial"/>
          <w:bCs/>
        </w:rPr>
        <w:t xml:space="preserve">                </w:t>
      </w:r>
      <w:r w:rsidR="00ED5356" w:rsidRPr="00C61F84">
        <w:rPr>
          <w:rFonts w:ascii="Arial" w:hAnsi="Arial" w:cs="Arial"/>
          <w:bCs/>
        </w:rPr>
        <w:t xml:space="preserve">Глава </w:t>
      </w:r>
      <w:proofErr w:type="spellStart"/>
      <w:r>
        <w:rPr>
          <w:rFonts w:ascii="Arial" w:hAnsi="Arial" w:cs="Arial"/>
          <w:bCs/>
        </w:rPr>
        <w:t>Нижнеграйворонского</w:t>
      </w:r>
      <w:proofErr w:type="spellEnd"/>
      <w:r w:rsidR="00ED5356" w:rsidRPr="00C61F84">
        <w:rPr>
          <w:rFonts w:ascii="Arial" w:hAnsi="Arial" w:cs="Arial"/>
          <w:bCs/>
        </w:rPr>
        <w:t xml:space="preserve">  сельсовета </w:t>
      </w:r>
    </w:p>
    <w:p w:rsidR="00FE5613" w:rsidRPr="00C61F84" w:rsidRDefault="00ED5356" w:rsidP="00224C25">
      <w:pPr>
        <w:jc w:val="both"/>
        <w:rPr>
          <w:rFonts w:ascii="Arial" w:hAnsi="Arial" w:cs="Arial"/>
        </w:rPr>
      </w:pPr>
      <w:r w:rsidRPr="00C61F84">
        <w:rPr>
          <w:rFonts w:ascii="Arial" w:hAnsi="Arial" w:cs="Arial"/>
          <w:bCs/>
        </w:rPr>
        <w:t xml:space="preserve">Советского района                                                        </w:t>
      </w:r>
      <w:r w:rsidR="003C7554" w:rsidRPr="00C61F84">
        <w:rPr>
          <w:rFonts w:ascii="Arial" w:hAnsi="Arial" w:cs="Arial"/>
          <w:bCs/>
        </w:rPr>
        <w:tab/>
      </w:r>
      <w:r w:rsidR="00594793">
        <w:rPr>
          <w:rFonts w:ascii="Arial" w:hAnsi="Arial" w:cs="Arial"/>
          <w:bCs/>
        </w:rPr>
        <w:t>В.Н.Плеханов</w:t>
      </w:r>
      <w:r w:rsidRPr="00C61F84">
        <w:rPr>
          <w:rFonts w:ascii="Arial" w:hAnsi="Arial" w:cs="Arial"/>
          <w:bCs/>
        </w:rPr>
        <w:t xml:space="preserve">      </w:t>
      </w:r>
    </w:p>
    <w:sectPr w:rsidR="00FE5613" w:rsidRPr="00C61F84" w:rsidSect="00224C2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79BE"/>
    <w:rsid w:val="0000344F"/>
    <w:rsid w:val="00077346"/>
    <w:rsid w:val="00126A3E"/>
    <w:rsid w:val="001E6CBC"/>
    <w:rsid w:val="001F61AF"/>
    <w:rsid w:val="00224C25"/>
    <w:rsid w:val="002277B4"/>
    <w:rsid w:val="00245807"/>
    <w:rsid w:val="00363DAC"/>
    <w:rsid w:val="00371E1C"/>
    <w:rsid w:val="003B64CC"/>
    <w:rsid w:val="003C7554"/>
    <w:rsid w:val="00432A9B"/>
    <w:rsid w:val="004D3391"/>
    <w:rsid w:val="004D7559"/>
    <w:rsid w:val="004F2371"/>
    <w:rsid w:val="00540572"/>
    <w:rsid w:val="005679BE"/>
    <w:rsid w:val="00594793"/>
    <w:rsid w:val="005D570C"/>
    <w:rsid w:val="00666698"/>
    <w:rsid w:val="006F5349"/>
    <w:rsid w:val="007137AC"/>
    <w:rsid w:val="00784671"/>
    <w:rsid w:val="00796D8C"/>
    <w:rsid w:val="007C247B"/>
    <w:rsid w:val="007C6CAA"/>
    <w:rsid w:val="008156E5"/>
    <w:rsid w:val="0086543A"/>
    <w:rsid w:val="008E3FA1"/>
    <w:rsid w:val="009E2873"/>
    <w:rsid w:val="00A22052"/>
    <w:rsid w:val="00A27868"/>
    <w:rsid w:val="00A63C77"/>
    <w:rsid w:val="00AE6E03"/>
    <w:rsid w:val="00B05E88"/>
    <w:rsid w:val="00B8297A"/>
    <w:rsid w:val="00C453D8"/>
    <w:rsid w:val="00C61F84"/>
    <w:rsid w:val="00CE4D69"/>
    <w:rsid w:val="00D530E7"/>
    <w:rsid w:val="00DC0A4A"/>
    <w:rsid w:val="00E65EAE"/>
    <w:rsid w:val="00ED073E"/>
    <w:rsid w:val="00ED5356"/>
    <w:rsid w:val="00F57CBE"/>
    <w:rsid w:val="00FE5613"/>
    <w:rsid w:val="00FE7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7A"/>
    <w:rPr>
      <w:sz w:val="24"/>
      <w:szCs w:val="24"/>
    </w:rPr>
  </w:style>
  <w:style w:type="paragraph" w:styleId="1">
    <w:name w:val="heading 1"/>
    <w:basedOn w:val="a"/>
    <w:next w:val="a"/>
    <w:link w:val="10"/>
    <w:uiPriority w:val="9"/>
    <w:qFormat/>
    <w:rsid w:val="00B8297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297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297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297A"/>
    <w:pPr>
      <w:keepNext/>
      <w:spacing w:before="240" w:after="60"/>
      <w:outlineLvl w:val="3"/>
    </w:pPr>
    <w:rPr>
      <w:b/>
      <w:bCs/>
      <w:sz w:val="28"/>
      <w:szCs w:val="28"/>
    </w:rPr>
  </w:style>
  <w:style w:type="paragraph" w:styleId="5">
    <w:name w:val="heading 5"/>
    <w:basedOn w:val="a"/>
    <w:next w:val="a"/>
    <w:link w:val="50"/>
    <w:uiPriority w:val="9"/>
    <w:semiHidden/>
    <w:unhideWhenUsed/>
    <w:qFormat/>
    <w:rsid w:val="00B8297A"/>
    <w:pPr>
      <w:spacing w:before="240" w:after="60"/>
      <w:outlineLvl w:val="4"/>
    </w:pPr>
    <w:rPr>
      <w:b/>
      <w:bCs/>
      <w:i/>
      <w:iCs/>
      <w:sz w:val="26"/>
      <w:szCs w:val="26"/>
    </w:rPr>
  </w:style>
  <w:style w:type="paragraph" w:styleId="6">
    <w:name w:val="heading 6"/>
    <w:basedOn w:val="a"/>
    <w:next w:val="a"/>
    <w:link w:val="60"/>
    <w:uiPriority w:val="9"/>
    <w:semiHidden/>
    <w:unhideWhenUsed/>
    <w:qFormat/>
    <w:rsid w:val="00B8297A"/>
    <w:pPr>
      <w:spacing w:before="240" w:after="60"/>
      <w:outlineLvl w:val="5"/>
    </w:pPr>
    <w:rPr>
      <w:b/>
      <w:bCs/>
      <w:sz w:val="22"/>
      <w:szCs w:val="22"/>
    </w:rPr>
  </w:style>
  <w:style w:type="paragraph" w:styleId="7">
    <w:name w:val="heading 7"/>
    <w:basedOn w:val="a"/>
    <w:next w:val="a"/>
    <w:link w:val="70"/>
    <w:uiPriority w:val="9"/>
    <w:semiHidden/>
    <w:unhideWhenUsed/>
    <w:qFormat/>
    <w:rsid w:val="00B8297A"/>
    <w:pPr>
      <w:spacing w:before="240" w:after="60"/>
      <w:outlineLvl w:val="6"/>
    </w:pPr>
  </w:style>
  <w:style w:type="paragraph" w:styleId="8">
    <w:name w:val="heading 8"/>
    <w:basedOn w:val="a"/>
    <w:next w:val="a"/>
    <w:link w:val="80"/>
    <w:uiPriority w:val="9"/>
    <w:semiHidden/>
    <w:unhideWhenUsed/>
    <w:qFormat/>
    <w:rsid w:val="00B8297A"/>
    <w:pPr>
      <w:spacing w:before="240" w:after="60"/>
      <w:outlineLvl w:val="7"/>
    </w:pPr>
    <w:rPr>
      <w:i/>
      <w:iCs/>
    </w:rPr>
  </w:style>
  <w:style w:type="paragraph" w:styleId="9">
    <w:name w:val="heading 9"/>
    <w:basedOn w:val="a"/>
    <w:next w:val="a"/>
    <w:link w:val="90"/>
    <w:uiPriority w:val="9"/>
    <w:semiHidden/>
    <w:unhideWhenUsed/>
    <w:qFormat/>
    <w:rsid w:val="00B8297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9BE"/>
    <w:rPr>
      <w:color w:val="0000FF"/>
      <w:u w:val="single"/>
    </w:rPr>
  </w:style>
  <w:style w:type="paragraph" w:styleId="a4">
    <w:name w:val="Normal (Web)"/>
    <w:basedOn w:val="a"/>
    <w:uiPriority w:val="99"/>
    <w:unhideWhenUsed/>
    <w:rsid w:val="005679BE"/>
    <w:pPr>
      <w:spacing w:before="100" w:beforeAutospacing="1" w:after="100" w:afterAutospacing="1"/>
    </w:pPr>
    <w:rPr>
      <w:bCs/>
    </w:rPr>
  </w:style>
  <w:style w:type="paragraph" w:customStyle="1" w:styleId="ConsPlusNormal">
    <w:name w:val="ConsPlusNormal"/>
    <w:uiPriority w:val="99"/>
    <w:rsid w:val="005679BE"/>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B8297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297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297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8297A"/>
    <w:rPr>
      <w:b/>
      <w:bCs/>
      <w:sz w:val="28"/>
      <w:szCs w:val="28"/>
    </w:rPr>
  </w:style>
  <w:style w:type="character" w:customStyle="1" w:styleId="50">
    <w:name w:val="Заголовок 5 Знак"/>
    <w:basedOn w:val="a0"/>
    <w:link w:val="5"/>
    <w:uiPriority w:val="9"/>
    <w:semiHidden/>
    <w:rsid w:val="00B8297A"/>
    <w:rPr>
      <w:b/>
      <w:bCs/>
      <w:i/>
      <w:iCs/>
      <w:sz w:val="26"/>
      <w:szCs w:val="26"/>
    </w:rPr>
  </w:style>
  <w:style w:type="character" w:customStyle="1" w:styleId="60">
    <w:name w:val="Заголовок 6 Знак"/>
    <w:basedOn w:val="a0"/>
    <w:link w:val="6"/>
    <w:uiPriority w:val="9"/>
    <w:semiHidden/>
    <w:rsid w:val="00B8297A"/>
    <w:rPr>
      <w:b/>
      <w:bCs/>
    </w:rPr>
  </w:style>
  <w:style w:type="character" w:customStyle="1" w:styleId="70">
    <w:name w:val="Заголовок 7 Знак"/>
    <w:basedOn w:val="a0"/>
    <w:link w:val="7"/>
    <w:uiPriority w:val="9"/>
    <w:semiHidden/>
    <w:rsid w:val="00B8297A"/>
    <w:rPr>
      <w:sz w:val="24"/>
      <w:szCs w:val="24"/>
    </w:rPr>
  </w:style>
  <w:style w:type="character" w:customStyle="1" w:styleId="80">
    <w:name w:val="Заголовок 8 Знак"/>
    <w:basedOn w:val="a0"/>
    <w:link w:val="8"/>
    <w:uiPriority w:val="9"/>
    <w:semiHidden/>
    <w:rsid w:val="00B8297A"/>
    <w:rPr>
      <w:i/>
      <w:iCs/>
      <w:sz w:val="24"/>
      <w:szCs w:val="24"/>
    </w:rPr>
  </w:style>
  <w:style w:type="character" w:customStyle="1" w:styleId="90">
    <w:name w:val="Заголовок 9 Знак"/>
    <w:basedOn w:val="a0"/>
    <w:link w:val="9"/>
    <w:uiPriority w:val="9"/>
    <w:semiHidden/>
    <w:rsid w:val="00B8297A"/>
    <w:rPr>
      <w:rFonts w:asciiTheme="majorHAnsi" w:eastAsiaTheme="majorEastAsia" w:hAnsiTheme="majorHAnsi"/>
    </w:rPr>
  </w:style>
  <w:style w:type="paragraph" w:styleId="a5">
    <w:name w:val="Title"/>
    <w:basedOn w:val="a"/>
    <w:next w:val="a"/>
    <w:link w:val="a6"/>
    <w:uiPriority w:val="10"/>
    <w:qFormat/>
    <w:rsid w:val="00B8297A"/>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8297A"/>
    <w:rPr>
      <w:rFonts w:asciiTheme="majorHAnsi" w:eastAsiaTheme="majorEastAsia" w:hAnsiTheme="majorHAnsi"/>
      <w:b/>
      <w:bCs/>
      <w:kern w:val="28"/>
      <w:sz w:val="32"/>
      <w:szCs w:val="32"/>
    </w:rPr>
  </w:style>
  <w:style w:type="paragraph" w:styleId="a7">
    <w:name w:val="Subtitle"/>
    <w:basedOn w:val="a"/>
    <w:next w:val="a"/>
    <w:link w:val="a8"/>
    <w:uiPriority w:val="11"/>
    <w:qFormat/>
    <w:rsid w:val="00B8297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297A"/>
    <w:rPr>
      <w:rFonts w:asciiTheme="majorHAnsi" w:eastAsiaTheme="majorEastAsia" w:hAnsiTheme="majorHAnsi"/>
      <w:sz w:val="24"/>
      <w:szCs w:val="24"/>
    </w:rPr>
  </w:style>
  <w:style w:type="character" w:styleId="a9">
    <w:name w:val="Strong"/>
    <w:basedOn w:val="a0"/>
    <w:uiPriority w:val="22"/>
    <w:qFormat/>
    <w:rsid w:val="00B8297A"/>
    <w:rPr>
      <w:b/>
      <w:bCs/>
    </w:rPr>
  </w:style>
  <w:style w:type="character" w:styleId="aa">
    <w:name w:val="Emphasis"/>
    <w:basedOn w:val="a0"/>
    <w:uiPriority w:val="20"/>
    <w:qFormat/>
    <w:rsid w:val="00B8297A"/>
    <w:rPr>
      <w:rFonts w:asciiTheme="minorHAnsi" w:hAnsiTheme="minorHAnsi"/>
      <w:b/>
      <w:i/>
      <w:iCs/>
    </w:rPr>
  </w:style>
  <w:style w:type="paragraph" w:styleId="ab">
    <w:name w:val="No Spacing"/>
    <w:basedOn w:val="a"/>
    <w:uiPriority w:val="1"/>
    <w:qFormat/>
    <w:rsid w:val="00B8297A"/>
    <w:rPr>
      <w:szCs w:val="32"/>
    </w:rPr>
  </w:style>
  <w:style w:type="paragraph" w:styleId="ac">
    <w:name w:val="List Paragraph"/>
    <w:basedOn w:val="a"/>
    <w:uiPriority w:val="34"/>
    <w:qFormat/>
    <w:rsid w:val="00B8297A"/>
    <w:pPr>
      <w:ind w:left="720"/>
      <w:contextualSpacing/>
    </w:pPr>
  </w:style>
  <w:style w:type="paragraph" w:styleId="21">
    <w:name w:val="Quote"/>
    <w:basedOn w:val="a"/>
    <w:next w:val="a"/>
    <w:link w:val="22"/>
    <w:uiPriority w:val="29"/>
    <w:qFormat/>
    <w:rsid w:val="00B8297A"/>
    <w:rPr>
      <w:i/>
    </w:rPr>
  </w:style>
  <w:style w:type="character" w:customStyle="1" w:styleId="22">
    <w:name w:val="Цитата 2 Знак"/>
    <w:basedOn w:val="a0"/>
    <w:link w:val="21"/>
    <w:uiPriority w:val="29"/>
    <w:rsid w:val="00B8297A"/>
    <w:rPr>
      <w:i/>
      <w:sz w:val="24"/>
      <w:szCs w:val="24"/>
    </w:rPr>
  </w:style>
  <w:style w:type="paragraph" w:styleId="ad">
    <w:name w:val="Intense Quote"/>
    <w:basedOn w:val="a"/>
    <w:next w:val="a"/>
    <w:link w:val="ae"/>
    <w:uiPriority w:val="30"/>
    <w:qFormat/>
    <w:rsid w:val="00B8297A"/>
    <w:pPr>
      <w:ind w:left="720" w:right="720"/>
    </w:pPr>
    <w:rPr>
      <w:b/>
      <w:i/>
      <w:szCs w:val="22"/>
    </w:rPr>
  </w:style>
  <w:style w:type="character" w:customStyle="1" w:styleId="ae">
    <w:name w:val="Выделенная цитата Знак"/>
    <w:basedOn w:val="a0"/>
    <w:link w:val="ad"/>
    <w:uiPriority w:val="30"/>
    <w:rsid w:val="00B8297A"/>
    <w:rPr>
      <w:b/>
      <w:i/>
      <w:sz w:val="24"/>
    </w:rPr>
  </w:style>
  <w:style w:type="character" w:styleId="af">
    <w:name w:val="Subtle Emphasis"/>
    <w:uiPriority w:val="19"/>
    <w:qFormat/>
    <w:rsid w:val="00B8297A"/>
    <w:rPr>
      <w:i/>
      <w:color w:val="5A5A5A" w:themeColor="text1" w:themeTint="A5"/>
    </w:rPr>
  </w:style>
  <w:style w:type="character" w:styleId="af0">
    <w:name w:val="Intense Emphasis"/>
    <w:basedOn w:val="a0"/>
    <w:uiPriority w:val="21"/>
    <w:qFormat/>
    <w:rsid w:val="00B8297A"/>
    <w:rPr>
      <w:b/>
      <w:i/>
      <w:sz w:val="24"/>
      <w:szCs w:val="24"/>
      <w:u w:val="single"/>
    </w:rPr>
  </w:style>
  <w:style w:type="character" w:styleId="af1">
    <w:name w:val="Subtle Reference"/>
    <w:basedOn w:val="a0"/>
    <w:uiPriority w:val="31"/>
    <w:qFormat/>
    <w:rsid w:val="00B8297A"/>
    <w:rPr>
      <w:sz w:val="24"/>
      <w:szCs w:val="24"/>
      <w:u w:val="single"/>
    </w:rPr>
  </w:style>
  <w:style w:type="character" w:styleId="af2">
    <w:name w:val="Intense Reference"/>
    <w:basedOn w:val="a0"/>
    <w:uiPriority w:val="32"/>
    <w:qFormat/>
    <w:rsid w:val="00B8297A"/>
    <w:rPr>
      <w:b/>
      <w:sz w:val="24"/>
      <w:u w:val="single"/>
    </w:rPr>
  </w:style>
  <w:style w:type="character" w:styleId="af3">
    <w:name w:val="Book Title"/>
    <w:basedOn w:val="a0"/>
    <w:uiPriority w:val="33"/>
    <w:qFormat/>
    <w:rsid w:val="00B8297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297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7A"/>
    <w:rPr>
      <w:sz w:val="24"/>
      <w:szCs w:val="24"/>
    </w:rPr>
  </w:style>
  <w:style w:type="paragraph" w:styleId="1">
    <w:name w:val="heading 1"/>
    <w:basedOn w:val="a"/>
    <w:next w:val="a"/>
    <w:link w:val="10"/>
    <w:uiPriority w:val="9"/>
    <w:qFormat/>
    <w:rsid w:val="00B8297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297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297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297A"/>
    <w:pPr>
      <w:keepNext/>
      <w:spacing w:before="240" w:after="60"/>
      <w:outlineLvl w:val="3"/>
    </w:pPr>
    <w:rPr>
      <w:b/>
      <w:bCs/>
      <w:sz w:val="28"/>
      <w:szCs w:val="28"/>
    </w:rPr>
  </w:style>
  <w:style w:type="paragraph" w:styleId="5">
    <w:name w:val="heading 5"/>
    <w:basedOn w:val="a"/>
    <w:next w:val="a"/>
    <w:link w:val="50"/>
    <w:uiPriority w:val="9"/>
    <w:semiHidden/>
    <w:unhideWhenUsed/>
    <w:qFormat/>
    <w:rsid w:val="00B8297A"/>
    <w:pPr>
      <w:spacing w:before="240" w:after="60"/>
      <w:outlineLvl w:val="4"/>
    </w:pPr>
    <w:rPr>
      <w:b/>
      <w:bCs/>
      <w:i/>
      <w:iCs/>
      <w:sz w:val="26"/>
      <w:szCs w:val="26"/>
    </w:rPr>
  </w:style>
  <w:style w:type="paragraph" w:styleId="6">
    <w:name w:val="heading 6"/>
    <w:basedOn w:val="a"/>
    <w:next w:val="a"/>
    <w:link w:val="60"/>
    <w:uiPriority w:val="9"/>
    <w:semiHidden/>
    <w:unhideWhenUsed/>
    <w:qFormat/>
    <w:rsid w:val="00B8297A"/>
    <w:pPr>
      <w:spacing w:before="240" w:after="60"/>
      <w:outlineLvl w:val="5"/>
    </w:pPr>
    <w:rPr>
      <w:b/>
      <w:bCs/>
      <w:sz w:val="22"/>
      <w:szCs w:val="22"/>
    </w:rPr>
  </w:style>
  <w:style w:type="paragraph" w:styleId="7">
    <w:name w:val="heading 7"/>
    <w:basedOn w:val="a"/>
    <w:next w:val="a"/>
    <w:link w:val="70"/>
    <w:uiPriority w:val="9"/>
    <w:semiHidden/>
    <w:unhideWhenUsed/>
    <w:qFormat/>
    <w:rsid w:val="00B8297A"/>
    <w:pPr>
      <w:spacing w:before="240" w:after="60"/>
      <w:outlineLvl w:val="6"/>
    </w:pPr>
  </w:style>
  <w:style w:type="paragraph" w:styleId="8">
    <w:name w:val="heading 8"/>
    <w:basedOn w:val="a"/>
    <w:next w:val="a"/>
    <w:link w:val="80"/>
    <w:uiPriority w:val="9"/>
    <w:semiHidden/>
    <w:unhideWhenUsed/>
    <w:qFormat/>
    <w:rsid w:val="00B8297A"/>
    <w:pPr>
      <w:spacing w:before="240" w:after="60"/>
      <w:outlineLvl w:val="7"/>
    </w:pPr>
    <w:rPr>
      <w:i/>
      <w:iCs/>
    </w:rPr>
  </w:style>
  <w:style w:type="paragraph" w:styleId="9">
    <w:name w:val="heading 9"/>
    <w:basedOn w:val="a"/>
    <w:next w:val="a"/>
    <w:link w:val="90"/>
    <w:uiPriority w:val="9"/>
    <w:semiHidden/>
    <w:unhideWhenUsed/>
    <w:qFormat/>
    <w:rsid w:val="00B8297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9BE"/>
    <w:rPr>
      <w:color w:val="0000FF"/>
      <w:u w:val="single"/>
    </w:rPr>
  </w:style>
  <w:style w:type="paragraph" w:styleId="a4">
    <w:name w:val="Normal (Web)"/>
    <w:basedOn w:val="a"/>
    <w:uiPriority w:val="99"/>
    <w:unhideWhenUsed/>
    <w:rsid w:val="005679BE"/>
    <w:pPr>
      <w:spacing w:before="100" w:beforeAutospacing="1" w:after="100" w:afterAutospacing="1"/>
    </w:pPr>
    <w:rPr>
      <w:bCs/>
    </w:rPr>
  </w:style>
  <w:style w:type="paragraph" w:customStyle="1" w:styleId="ConsPlusNormal">
    <w:name w:val="ConsPlusNormal"/>
    <w:uiPriority w:val="99"/>
    <w:rsid w:val="005679BE"/>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B8297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297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297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8297A"/>
    <w:rPr>
      <w:b/>
      <w:bCs/>
      <w:sz w:val="28"/>
      <w:szCs w:val="28"/>
    </w:rPr>
  </w:style>
  <w:style w:type="character" w:customStyle="1" w:styleId="50">
    <w:name w:val="Заголовок 5 Знак"/>
    <w:basedOn w:val="a0"/>
    <w:link w:val="5"/>
    <w:uiPriority w:val="9"/>
    <w:semiHidden/>
    <w:rsid w:val="00B8297A"/>
    <w:rPr>
      <w:b/>
      <w:bCs/>
      <w:i/>
      <w:iCs/>
      <w:sz w:val="26"/>
      <w:szCs w:val="26"/>
    </w:rPr>
  </w:style>
  <w:style w:type="character" w:customStyle="1" w:styleId="60">
    <w:name w:val="Заголовок 6 Знак"/>
    <w:basedOn w:val="a0"/>
    <w:link w:val="6"/>
    <w:uiPriority w:val="9"/>
    <w:semiHidden/>
    <w:rsid w:val="00B8297A"/>
    <w:rPr>
      <w:b/>
      <w:bCs/>
    </w:rPr>
  </w:style>
  <w:style w:type="character" w:customStyle="1" w:styleId="70">
    <w:name w:val="Заголовок 7 Знак"/>
    <w:basedOn w:val="a0"/>
    <w:link w:val="7"/>
    <w:uiPriority w:val="9"/>
    <w:semiHidden/>
    <w:rsid w:val="00B8297A"/>
    <w:rPr>
      <w:sz w:val="24"/>
      <w:szCs w:val="24"/>
    </w:rPr>
  </w:style>
  <w:style w:type="character" w:customStyle="1" w:styleId="80">
    <w:name w:val="Заголовок 8 Знак"/>
    <w:basedOn w:val="a0"/>
    <w:link w:val="8"/>
    <w:uiPriority w:val="9"/>
    <w:semiHidden/>
    <w:rsid w:val="00B8297A"/>
    <w:rPr>
      <w:i/>
      <w:iCs/>
      <w:sz w:val="24"/>
      <w:szCs w:val="24"/>
    </w:rPr>
  </w:style>
  <w:style w:type="character" w:customStyle="1" w:styleId="90">
    <w:name w:val="Заголовок 9 Знак"/>
    <w:basedOn w:val="a0"/>
    <w:link w:val="9"/>
    <w:uiPriority w:val="9"/>
    <w:semiHidden/>
    <w:rsid w:val="00B8297A"/>
    <w:rPr>
      <w:rFonts w:asciiTheme="majorHAnsi" w:eastAsiaTheme="majorEastAsia" w:hAnsiTheme="majorHAnsi"/>
    </w:rPr>
  </w:style>
  <w:style w:type="paragraph" w:styleId="a5">
    <w:name w:val="Title"/>
    <w:basedOn w:val="a"/>
    <w:next w:val="a"/>
    <w:link w:val="a6"/>
    <w:uiPriority w:val="10"/>
    <w:qFormat/>
    <w:rsid w:val="00B8297A"/>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8297A"/>
    <w:rPr>
      <w:rFonts w:asciiTheme="majorHAnsi" w:eastAsiaTheme="majorEastAsia" w:hAnsiTheme="majorHAnsi"/>
      <w:b/>
      <w:bCs/>
      <w:kern w:val="28"/>
      <w:sz w:val="32"/>
      <w:szCs w:val="32"/>
    </w:rPr>
  </w:style>
  <w:style w:type="paragraph" w:styleId="a7">
    <w:name w:val="Subtitle"/>
    <w:basedOn w:val="a"/>
    <w:next w:val="a"/>
    <w:link w:val="a8"/>
    <w:uiPriority w:val="11"/>
    <w:qFormat/>
    <w:rsid w:val="00B8297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297A"/>
    <w:rPr>
      <w:rFonts w:asciiTheme="majorHAnsi" w:eastAsiaTheme="majorEastAsia" w:hAnsiTheme="majorHAnsi"/>
      <w:sz w:val="24"/>
      <w:szCs w:val="24"/>
    </w:rPr>
  </w:style>
  <w:style w:type="character" w:styleId="a9">
    <w:name w:val="Strong"/>
    <w:basedOn w:val="a0"/>
    <w:uiPriority w:val="22"/>
    <w:qFormat/>
    <w:rsid w:val="00B8297A"/>
    <w:rPr>
      <w:b/>
      <w:bCs/>
    </w:rPr>
  </w:style>
  <w:style w:type="character" w:styleId="aa">
    <w:name w:val="Emphasis"/>
    <w:basedOn w:val="a0"/>
    <w:uiPriority w:val="20"/>
    <w:qFormat/>
    <w:rsid w:val="00B8297A"/>
    <w:rPr>
      <w:rFonts w:asciiTheme="minorHAnsi" w:hAnsiTheme="minorHAnsi"/>
      <w:b/>
      <w:i/>
      <w:iCs/>
    </w:rPr>
  </w:style>
  <w:style w:type="paragraph" w:styleId="ab">
    <w:name w:val="No Spacing"/>
    <w:basedOn w:val="a"/>
    <w:uiPriority w:val="1"/>
    <w:qFormat/>
    <w:rsid w:val="00B8297A"/>
    <w:rPr>
      <w:szCs w:val="32"/>
    </w:rPr>
  </w:style>
  <w:style w:type="paragraph" w:styleId="ac">
    <w:name w:val="List Paragraph"/>
    <w:basedOn w:val="a"/>
    <w:uiPriority w:val="34"/>
    <w:qFormat/>
    <w:rsid w:val="00B8297A"/>
    <w:pPr>
      <w:ind w:left="720"/>
      <w:contextualSpacing/>
    </w:pPr>
  </w:style>
  <w:style w:type="paragraph" w:styleId="21">
    <w:name w:val="Quote"/>
    <w:basedOn w:val="a"/>
    <w:next w:val="a"/>
    <w:link w:val="22"/>
    <w:uiPriority w:val="29"/>
    <w:qFormat/>
    <w:rsid w:val="00B8297A"/>
    <w:rPr>
      <w:i/>
    </w:rPr>
  </w:style>
  <w:style w:type="character" w:customStyle="1" w:styleId="22">
    <w:name w:val="Цитата 2 Знак"/>
    <w:basedOn w:val="a0"/>
    <w:link w:val="21"/>
    <w:uiPriority w:val="29"/>
    <w:rsid w:val="00B8297A"/>
    <w:rPr>
      <w:i/>
      <w:sz w:val="24"/>
      <w:szCs w:val="24"/>
    </w:rPr>
  </w:style>
  <w:style w:type="paragraph" w:styleId="ad">
    <w:name w:val="Intense Quote"/>
    <w:basedOn w:val="a"/>
    <w:next w:val="a"/>
    <w:link w:val="ae"/>
    <w:uiPriority w:val="30"/>
    <w:qFormat/>
    <w:rsid w:val="00B8297A"/>
    <w:pPr>
      <w:ind w:left="720" w:right="720"/>
    </w:pPr>
    <w:rPr>
      <w:b/>
      <w:i/>
      <w:szCs w:val="22"/>
    </w:rPr>
  </w:style>
  <w:style w:type="character" w:customStyle="1" w:styleId="ae">
    <w:name w:val="Выделенная цитата Знак"/>
    <w:basedOn w:val="a0"/>
    <w:link w:val="ad"/>
    <w:uiPriority w:val="30"/>
    <w:rsid w:val="00B8297A"/>
    <w:rPr>
      <w:b/>
      <w:i/>
      <w:sz w:val="24"/>
    </w:rPr>
  </w:style>
  <w:style w:type="character" w:styleId="af">
    <w:name w:val="Subtle Emphasis"/>
    <w:uiPriority w:val="19"/>
    <w:qFormat/>
    <w:rsid w:val="00B8297A"/>
    <w:rPr>
      <w:i/>
      <w:color w:val="5A5A5A" w:themeColor="text1" w:themeTint="A5"/>
    </w:rPr>
  </w:style>
  <w:style w:type="character" w:styleId="af0">
    <w:name w:val="Intense Emphasis"/>
    <w:basedOn w:val="a0"/>
    <w:uiPriority w:val="21"/>
    <w:qFormat/>
    <w:rsid w:val="00B8297A"/>
    <w:rPr>
      <w:b/>
      <w:i/>
      <w:sz w:val="24"/>
      <w:szCs w:val="24"/>
      <w:u w:val="single"/>
    </w:rPr>
  </w:style>
  <w:style w:type="character" w:styleId="af1">
    <w:name w:val="Subtle Reference"/>
    <w:basedOn w:val="a0"/>
    <w:uiPriority w:val="31"/>
    <w:qFormat/>
    <w:rsid w:val="00B8297A"/>
    <w:rPr>
      <w:sz w:val="24"/>
      <w:szCs w:val="24"/>
      <w:u w:val="single"/>
    </w:rPr>
  </w:style>
  <w:style w:type="character" w:styleId="af2">
    <w:name w:val="Intense Reference"/>
    <w:basedOn w:val="a0"/>
    <w:uiPriority w:val="32"/>
    <w:qFormat/>
    <w:rsid w:val="00B8297A"/>
    <w:rPr>
      <w:b/>
      <w:sz w:val="24"/>
      <w:u w:val="single"/>
    </w:rPr>
  </w:style>
  <w:style w:type="character" w:styleId="af3">
    <w:name w:val="Book Title"/>
    <w:basedOn w:val="a0"/>
    <w:uiPriority w:val="33"/>
    <w:qFormat/>
    <w:rsid w:val="00B8297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297A"/>
    <w:pPr>
      <w:outlineLvl w:val="9"/>
    </w:pPr>
  </w:style>
</w:styles>
</file>

<file path=word/webSettings.xml><?xml version="1.0" encoding="utf-8"?>
<w:webSettings xmlns:r="http://schemas.openxmlformats.org/officeDocument/2006/relationships" xmlns:w="http://schemas.openxmlformats.org/wordprocessingml/2006/main">
  <w:divs>
    <w:div w:id="255405961">
      <w:bodyDiv w:val="1"/>
      <w:marLeft w:val="0"/>
      <w:marRight w:val="0"/>
      <w:marTop w:val="0"/>
      <w:marBottom w:val="0"/>
      <w:divBdr>
        <w:top w:val="none" w:sz="0" w:space="0" w:color="auto"/>
        <w:left w:val="none" w:sz="0" w:space="0" w:color="auto"/>
        <w:bottom w:val="none" w:sz="0" w:space="0" w:color="auto"/>
        <w:right w:val="none" w:sz="0" w:space="0" w:color="auto"/>
      </w:divBdr>
      <w:divsChild>
        <w:div w:id="953636666">
          <w:marLeft w:val="0"/>
          <w:marRight w:val="0"/>
          <w:marTop w:val="120"/>
          <w:marBottom w:val="0"/>
          <w:divBdr>
            <w:top w:val="none" w:sz="0" w:space="0" w:color="auto"/>
            <w:left w:val="none" w:sz="0" w:space="0" w:color="auto"/>
            <w:bottom w:val="none" w:sz="0" w:space="0" w:color="auto"/>
            <w:right w:val="none" w:sz="0" w:space="0" w:color="auto"/>
          </w:divBdr>
        </w:div>
        <w:div w:id="2037925002">
          <w:marLeft w:val="0"/>
          <w:marRight w:val="0"/>
          <w:marTop w:val="120"/>
          <w:marBottom w:val="0"/>
          <w:divBdr>
            <w:top w:val="none" w:sz="0" w:space="0" w:color="auto"/>
            <w:left w:val="none" w:sz="0" w:space="0" w:color="auto"/>
            <w:bottom w:val="none" w:sz="0" w:space="0" w:color="auto"/>
            <w:right w:val="none" w:sz="0" w:space="0" w:color="auto"/>
          </w:divBdr>
        </w:div>
        <w:div w:id="1812597741">
          <w:marLeft w:val="0"/>
          <w:marRight w:val="0"/>
          <w:marTop w:val="120"/>
          <w:marBottom w:val="0"/>
          <w:divBdr>
            <w:top w:val="none" w:sz="0" w:space="0" w:color="auto"/>
            <w:left w:val="none" w:sz="0" w:space="0" w:color="auto"/>
            <w:bottom w:val="none" w:sz="0" w:space="0" w:color="auto"/>
            <w:right w:val="none" w:sz="0" w:space="0" w:color="auto"/>
          </w:divBdr>
        </w:div>
      </w:divsChild>
    </w:div>
    <w:div w:id="667100341">
      <w:bodyDiv w:val="1"/>
      <w:marLeft w:val="0"/>
      <w:marRight w:val="0"/>
      <w:marTop w:val="0"/>
      <w:marBottom w:val="0"/>
      <w:divBdr>
        <w:top w:val="none" w:sz="0" w:space="0" w:color="auto"/>
        <w:left w:val="none" w:sz="0" w:space="0" w:color="auto"/>
        <w:bottom w:val="none" w:sz="0" w:space="0" w:color="auto"/>
        <w:right w:val="none" w:sz="0" w:space="0" w:color="auto"/>
      </w:divBdr>
      <w:divsChild>
        <w:div w:id="735977342">
          <w:marLeft w:val="0"/>
          <w:marRight w:val="0"/>
          <w:marTop w:val="120"/>
          <w:marBottom w:val="0"/>
          <w:divBdr>
            <w:top w:val="none" w:sz="0" w:space="0" w:color="auto"/>
            <w:left w:val="none" w:sz="0" w:space="0" w:color="auto"/>
            <w:bottom w:val="none" w:sz="0" w:space="0" w:color="auto"/>
            <w:right w:val="none" w:sz="0" w:space="0" w:color="auto"/>
          </w:divBdr>
        </w:div>
        <w:div w:id="1063142710">
          <w:marLeft w:val="0"/>
          <w:marRight w:val="0"/>
          <w:marTop w:val="120"/>
          <w:marBottom w:val="0"/>
          <w:divBdr>
            <w:top w:val="none" w:sz="0" w:space="0" w:color="auto"/>
            <w:left w:val="none" w:sz="0" w:space="0" w:color="auto"/>
            <w:bottom w:val="none" w:sz="0" w:space="0" w:color="auto"/>
            <w:right w:val="none" w:sz="0" w:space="0" w:color="auto"/>
          </w:divBdr>
        </w:div>
        <w:div w:id="1038239235">
          <w:marLeft w:val="0"/>
          <w:marRight w:val="0"/>
          <w:marTop w:val="120"/>
          <w:marBottom w:val="0"/>
          <w:divBdr>
            <w:top w:val="none" w:sz="0" w:space="0" w:color="auto"/>
            <w:left w:val="none" w:sz="0" w:space="0" w:color="auto"/>
            <w:bottom w:val="none" w:sz="0" w:space="0" w:color="auto"/>
            <w:right w:val="none" w:sz="0" w:space="0" w:color="auto"/>
          </w:divBdr>
        </w:div>
        <w:div w:id="223882580">
          <w:marLeft w:val="0"/>
          <w:marRight w:val="0"/>
          <w:marTop w:val="120"/>
          <w:marBottom w:val="0"/>
          <w:divBdr>
            <w:top w:val="none" w:sz="0" w:space="0" w:color="auto"/>
            <w:left w:val="none" w:sz="0" w:space="0" w:color="auto"/>
            <w:bottom w:val="none" w:sz="0" w:space="0" w:color="auto"/>
            <w:right w:val="none" w:sz="0" w:space="0" w:color="auto"/>
          </w:divBdr>
        </w:div>
        <w:div w:id="1984238404">
          <w:marLeft w:val="0"/>
          <w:marRight w:val="0"/>
          <w:marTop w:val="120"/>
          <w:marBottom w:val="0"/>
          <w:divBdr>
            <w:top w:val="none" w:sz="0" w:space="0" w:color="auto"/>
            <w:left w:val="none" w:sz="0" w:space="0" w:color="auto"/>
            <w:bottom w:val="none" w:sz="0" w:space="0" w:color="auto"/>
            <w:right w:val="none" w:sz="0" w:space="0" w:color="auto"/>
          </w:divBdr>
        </w:div>
        <w:div w:id="602764457">
          <w:marLeft w:val="0"/>
          <w:marRight w:val="0"/>
          <w:marTop w:val="120"/>
          <w:marBottom w:val="0"/>
          <w:divBdr>
            <w:top w:val="none" w:sz="0" w:space="0" w:color="auto"/>
            <w:left w:val="none" w:sz="0" w:space="0" w:color="auto"/>
            <w:bottom w:val="none" w:sz="0" w:space="0" w:color="auto"/>
            <w:right w:val="none" w:sz="0" w:space="0" w:color="auto"/>
          </w:divBdr>
        </w:div>
        <w:div w:id="707339595">
          <w:marLeft w:val="0"/>
          <w:marRight w:val="0"/>
          <w:marTop w:val="120"/>
          <w:marBottom w:val="0"/>
          <w:divBdr>
            <w:top w:val="none" w:sz="0" w:space="0" w:color="auto"/>
            <w:left w:val="none" w:sz="0" w:space="0" w:color="auto"/>
            <w:bottom w:val="none" w:sz="0" w:space="0" w:color="auto"/>
            <w:right w:val="none" w:sz="0" w:space="0" w:color="auto"/>
          </w:divBdr>
        </w:div>
        <w:div w:id="1072198252">
          <w:marLeft w:val="0"/>
          <w:marRight w:val="0"/>
          <w:marTop w:val="120"/>
          <w:marBottom w:val="0"/>
          <w:divBdr>
            <w:top w:val="none" w:sz="0" w:space="0" w:color="auto"/>
            <w:left w:val="none" w:sz="0" w:space="0" w:color="auto"/>
            <w:bottom w:val="none" w:sz="0" w:space="0" w:color="auto"/>
            <w:right w:val="none" w:sz="0" w:space="0" w:color="auto"/>
          </w:divBdr>
        </w:div>
        <w:div w:id="952444412">
          <w:marLeft w:val="0"/>
          <w:marRight w:val="0"/>
          <w:marTop w:val="120"/>
          <w:marBottom w:val="0"/>
          <w:divBdr>
            <w:top w:val="none" w:sz="0" w:space="0" w:color="auto"/>
            <w:left w:val="none" w:sz="0" w:space="0" w:color="auto"/>
            <w:bottom w:val="none" w:sz="0" w:space="0" w:color="auto"/>
            <w:right w:val="none" w:sz="0" w:space="0" w:color="auto"/>
          </w:divBdr>
        </w:div>
        <w:div w:id="1499273213">
          <w:marLeft w:val="0"/>
          <w:marRight w:val="0"/>
          <w:marTop w:val="120"/>
          <w:marBottom w:val="0"/>
          <w:divBdr>
            <w:top w:val="none" w:sz="0" w:space="0" w:color="auto"/>
            <w:left w:val="none" w:sz="0" w:space="0" w:color="auto"/>
            <w:bottom w:val="none" w:sz="0" w:space="0" w:color="auto"/>
            <w:right w:val="none" w:sz="0" w:space="0" w:color="auto"/>
          </w:divBdr>
        </w:div>
        <w:div w:id="1431782721">
          <w:marLeft w:val="0"/>
          <w:marRight w:val="0"/>
          <w:marTop w:val="120"/>
          <w:marBottom w:val="0"/>
          <w:divBdr>
            <w:top w:val="none" w:sz="0" w:space="0" w:color="auto"/>
            <w:left w:val="none" w:sz="0" w:space="0" w:color="auto"/>
            <w:bottom w:val="none" w:sz="0" w:space="0" w:color="auto"/>
            <w:right w:val="none" w:sz="0" w:space="0" w:color="auto"/>
          </w:divBdr>
        </w:div>
        <w:div w:id="1842113641">
          <w:marLeft w:val="0"/>
          <w:marRight w:val="0"/>
          <w:marTop w:val="120"/>
          <w:marBottom w:val="0"/>
          <w:divBdr>
            <w:top w:val="none" w:sz="0" w:space="0" w:color="auto"/>
            <w:left w:val="none" w:sz="0" w:space="0" w:color="auto"/>
            <w:bottom w:val="none" w:sz="0" w:space="0" w:color="auto"/>
            <w:right w:val="none" w:sz="0" w:space="0" w:color="auto"/>
          </w:divBdr>
        </w:div>
        <w:div w:id="266625473">
          <w:marLeft w:val="0"/>
          <w:marRight w:val="0"/>
          <w:marTop w:val="120"/>
          <w:marBottom w:val="0"/>
          <w:divBdr>
            <w:top w:val="none" w:sz="0" w:space="0" w:color="auto"/>
            <w:left w:val="none" w:sz="0" w:space="0" w:color="auto"/>
            <w:bottom w:val="none" w:sz="0" w:space="0" w:color="auto"/>
            <w:right w:val="none" w:sz="0" w:space="0" w:color="auto"/>
          </w:divBdr>
        </w:div>
        <w:div w:id="1604453389">
          <w:marLeft w:val="0"/>
          <w:marRight w:val="0"/>
          <w:marTop w:val="120"/>
          <w:marBottom w:val="0"/>
          <w:divBdr>
            <w:top w:val="none" w:sz="0" w:space="0" w:color="auto"/>
            <w:left w:val="none" w:sz="0" w:space="0" w:color="auto"/>
            <w:bottom w:val="none" w:sz="0" w:space="0" w:color="auto"/>
            <w:right w:val="none" w:sz="0" w:space="0" w:color="auto"/>
          </w:divBdr>
        </w:div>
        <w:div w:id="2104689109">
          <w:marLeft w:val="0"/>
          <w:marRight w:val="0"/>
          <w:marTop w:val="120"/>
          <w:marBottom w:val="0"/>
          <w:divBdr>
            <w:top w:val="none" w:sz="0" w:space="0" w:color="auto"/>
            <w:left w:val="none" w:sz="0" w:space="0" w:color="auto"/>
            <w:bottom w:val="none" w:sz="0" w:space="0" w:color="auto"/>
            <w:right w:val="none" w:sz="0" w:space="0" w:color="auto"/>
          </w:divBdr>
        </w:div>
        <w:div w:id="1632785481">
          <w:marLeft w:val="0"/>
          <w:marRight w:val="0"/>
          <w:marTop w:val="120"/>
          <w:marBottom w:val="0"/>
          <w:divBdr>
            <w:top w:val="none" w:sz="0" w:space="0" w:color="auto"/>
            <w:left w:val="none" w:sz="0" w:space="0" w:color="auto"/>
            <w:bottom w:val="none" w:sz="0" w:space="0" w:color="auto"/>
            <w:right w:val="none" w:sz="0" w:space="0" w:color="auto"/>
          </w:divBdr>
        </w:div>
      </w:divsChild>
    </w:div>
    <w:div w:id="1623151181">
      <w:bodyDiv w:val="1"/>
      <w:marLeft w:val="0"/>
      <w:marRight w:val="0"/>
      <w:marTop w:val="0"/>
      <w:marBottom w:val="0"/>
      <w:divBdr>
        <w:top w:val="none" w:sz="0" w:space="0" w:color="auto"/>
        <w:left w:val="none" w:sz="0" w:space="0" w:color="auto"/>
        <w:bottom w:val="none" w:sz="0" w:space="0" w:color="auto"/>
        <w:right w:val="none" w:sz="0" w:space="0" w:color="auto"/>
      </w:divBdr>
      <w:divsChild>
        <w:div w:id="454103561">
          <w:marLeft w:val="0"/>
          <w:marRight w:val="0"/>
          <w:marTop w:val="120"/>
          <w:marBottom w:val="0"/>
          <w:divBdr>
            <w:top w:val="none" w:sz="0" w:space="0" w:color="auto"/>
            <w:left w:val="none" w:sz="0" w:space="0" w:color="auto"/>
            <w:bottom w:val="none" w:sz="0" w:space="0" w:color="auto"/>
            <w:right w:val="none" w:sz="0" w:space="0" w:color="auto"/>
          </w:divBdr>
        </w:div>
        <w:div w:id="939926">
          <w:marLeft w:val="0"/>
          <w:marRight w:val="0"/>
          <w:marTop w:val="120"/>
          <w:marBottom w:val="0"/>
          <w:divBdr>
            <w:top w:val="none" w:sz="0" w:space="0" w:color="auto"/>
            <w:left w:val="none" w:sz="0" w:space="0" w:color="auto"/>
            <w:bottom w:val="none" w:sz="0" w:space="0" w:color="auto"/>
            <w:right w:val="none" w:sz="0" w:space="0" w:color="auto"/>
          </w:divBdr>
        </w:div>
        <w:div w:id="847252283">
          <w:marLeft w:val="0"/>
          <w:marRight w:val="0"/>
          <w:marTop w:val="120"/>
          <w:marBottom w:val="0"/>
          <w:divBdr>
            <w:top w:val="none" w:sz="0" w:space="0" w:color="auto"/>
            <w:left w:val="none" w:sz="0" w:space="0" w:color="auto"/>
            <w:bottom w:val="none" w:sz="0" w:space="0" w:color="auto"/>
            <w:right w:val="none" w:sz="0" w:space="0" w:color="auto"/>
          </w:divBdr>
        </w:div>
        <w:div w:id="1905289099">
          <w:marLeft w:val="0"/>
          <w:marRight w:val="0"/>
          <w:marTop w:val="120"/>
          <w:marBottom w:val="0"/>
          <w:divBdr>
            <w:top w:val="none" w:sz="0" w:space="0" w:color="auto"/>
            <w:left w:val="none" w:sz="0" w:space="0" w:color="auto"/>
            <w:bottom w:val="none" w:sz="0" w:space="0" w:color="auto"/>
            <w:right w:val="none" w:sz="0" w:space="0" w:color="auto"/>
          </w:divBdr>
        </w:div>
        <w:div w:id="1696227560">
          <w:marLeft w:val="0"/>
          <w:marRight w:val="0"/>
          <w:marTop w:val="120"/>
          <w:marBottom w:val="0"/>
          <w:divBdr>
            <w:top w:val="none" w:sz="0" w:space="0" w:color="auto"/>
            <w:left w:val="none" w:sz="0" w:space="0" w:color="auto"/>
            <w:bottom w:val="none" w:sz="0" w:space="0" w:color="auto"/>
            <w:right w:val="none" w:sz="0" w:space="0" w:color="auto"/>
          </w:divBdr>
        </w:div>
        <w:div w:id="1442459356">
          <w:marLeft w:val="0"/>
          <w:marRight w:val="0"/>
          <w:marTop w:val="120"/>
          <w:marBottom w:val="0"/>
          <w:divBdr>
            <w:top w:val="none" w:sz="0" w:space="0" w:color="auto"/>
            <w:left w:val="none" w:sz="0" w:space="0" w:color="auto"/>
            <w:bottom w:val="none" w:sz="0" w:space="0" w:color="auto"/>
            <w:right w:val="none" w:sz="0" w:space="0" w:color="auto"/>
          </w:divBdr>
        </w:div>
        <w:div w:id="1107848196">
          <w:marLeft w:val="0"/>
          <w:marRight w:val="0"/>
          <w:marTop w:val="120"/>
          <w:marBottom w:val="0"/>
          <w:divBdr>
            <w:top w:val="none" w:sz="0" w:space="0" w:color="auto"/>
            <w:left w:val="none" w:sz="0" w:space="0" w:color="auto"/>
            <w:bottom w:val="none" w:sz="0" w:space="0" w:color="auto"/>
            <w:right w:val="none" w:sz="0" w:space="0" w:color="auto"/>
          </w:divBdr>
        </w:div>
        <w:div w:id="2102558138">
          <w:marLeft w:val="0"/>
          <w:marRight w:val="0"/>
          <w:marTop w:val="120"/>
          <w:marBottom w:val="0"/>
          <w:divBdr>
            <w:top w:val="none" w:sz="0" w:space="0" w:color="auto"/>
            <w:left w:val="none" w:sz="0" w:space="0" w:color="auto"/>
            <w:bottom w:val="none" w:sz="0" w:space="0" w:color="auto"/>
            <w:right w:val="none" w:sz="0" w:space="0" w:color="auto"/>
          </w:divBdr>
        </w:div>
        <w:div w:id="1972514833">
          <w:marLeft w:val="0"/>
          <w:marRight w:val="0"/>
          <w:marTop w:val="120"/>
          <w:marBottom w:val="0"/>
          <w:divBdr>
            <w:top w:val="none" w:sz="0" w:space="0" w:color="auto"/>
            <w:left w:val="none" w:sz="0" w:space="0" w:color="auto"/>
            <w:bottom w:val="none" w:sz="0" w:space="0" w:color="auto"/>
            <w:right w:val="none" w:sz="0" w:space="0" w:color="auto"/>
          </w:divBdr>
        </w:div>
        <w:div w:id="628517439">
          <w:marLeft w:val="0"/>
          <w:marRight w:val="0"/>
          <w:marTop w:val="120"/>
          <w:marBottom w:val="0"/>
          <w:divBdr>
            <w:top w:val="none" w:sz="0" w:space="0" w:color="auto"/>
            <w:left w:val="none" w:sz="0" w:space="0" w:color="auto"/>
            <w:bottom w:val="none" w:sz="0" w:space="0" w:color="auto"/>
            <w:right w:val="none" w:sz="0" w:space="0" w:color="auto"/>
          </w:divBdr>
        </w:div>
        <w:div w:id="205945438">
          <w:marLeft w:val="0"/>
          <w:marRight w:val="0"/>
          <w:marTop w:val="120"/>
          <w:marBottom w:val="0"/>
          <w:divBdr>
            <w:top w:val="none" w:sz="0" w:space="0" w:color="auto"/>
            <w:left w:val="none" w:sz="0" w:space="0" w:color="auto"/>
            <w:bottom w:val="none" w:sz="0" w:space="0" w:color="auto"/>
            <w:right w:val="none" w:sz="0" w:space="0" w:color="auto"/>
          </w:divBdr>
        </w:div>
        <w:div w:id="293096969">
          <w:marLeft w:val="0"/>
          <w:marRight w:val="0"/>
          <w:marTop w:val="120"/>
          <w:marBottom w:val="0"/>
          <w:divBdr>
            <w:top w:val="none" w:sz="0" w:space="0" w:color="auto"/>
            <w:left w:val="none" w:sz="0" w:space="0" w:color="auto"/>
            <w:bottom w:val="none" w:sz="0" w:space="0" w:color="auto"/>
            <w:right w:val="none" w:sz="0" w:space="0" w:color="auto"/>
          </w:divBdr>
        </w:div>
      </w:divsChild>
    </w:div>
    <w:div w:id="1776175412">
      <w:bodyDiv w:val="1"/>
      <w:marLeft w:val="0"/>
      <w:marRight w:val="0"/>
      <w:marTop w:val="0"/>
      <w:marBottom w:val="0"/>
      <w:divBdr>
        <w:top w:val="none" w:sz="0" w:space="0" w:color="auto"/>
        <w:left w:val="none" w:sz="0" w:space="0" w:color="auto"/>
        <w:bottom w:val="none" w:sz="0" w:space="0" w:color="auto"/>
        <w:right w:val="none" w:sz="0" w:space="0" w:color="auto"/>
      </w:divBdr>
      <w:divsChild>
        <w:div w:id="124469591">
          <w:marLeft w:val="0"/>
          <w:marRight w:val="0"/>
          <w:marTop w:val="120"/>
          <w:marBottom w:val="0"/>
          <w:divBdr>
            <w:top w:val="none" w:sz="0" w:space="0" w:color="auto"/>
            <w:left w:val="none" w:sz="0" w:space="0" w:color="auto"/>
            <w:bottom w:val="none" w:sz="0" w:space="0" w:color="auto"/>
            <w:right w:val="none" w:sz="0" w:space="0" w:color="auto"/>
          </w:divBdr>
        </w:div>
        <w:div w:id="798571654">
          <w:marLeft w:val="0"/>
          <w:marRight w:val="0"/>
          <w:marTop w:val="120"/>
          <w:marBottom w:val="0"/>
          <w:divBdr>
            <w:top w:val="none" w:sz="0" w:space="0" w:color="auto"/>
            <w:left w:val="none" w:sz="0" w:space="0" w:color="auto"/>
            <w:bottom w:val="none" w:sz="0" w:space="0" w:color="auto"/>
            <w:right w:val="none" w:sz="0" w:space="0" w:color="auto"/>
          </w:divBdr>
        </w:div>
      </w:divsChild>
    </w:div>
    <w:div w:id="1803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41449/5980243732e7c1cc69cf056e0bc42449a91317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15421</CharactersWithSpaces>
  <SharedDoc>false</SharedDoc>
  <HLinks>
    <vt:vector size="12" baseType="variant">
      <vt:variant>
        <vt:i4>393330</vt:i4>
      </vt:variant>
      <vt:variant>
        <vt:i4>3</vt:i4>
      </vt:variant>
      <vt:variant>
        <vt:i4>0</vt:i4>
      </vt:variant>
      <vt:variant>
        <vt:i4>5</vt:i4>
      </vt:variant>
      <vt:variant>
        <vt:lpwstr>http://www.consultant.ru/document/cons_doc_LAW_148890/?dst=100013</vt:lpwstr>
      </vt:variant>
      <vt:variant>
        <vt:lpwstr/>
      </vt:variant>
      <vt:variant>
        <vt:i4>7667785</vt:i4>
      </vt:variant>
      <vt:variant>
        <vt:i4>0</vt:i4>
      </vt:variant>
      <vt:variant>
        <vt:i4>0</vt:i4>
      </vt:variant>
      <vt:variant>
        <vt:i4>5</vt:i4>
      </vt:variant>
      <vt:variant>
        <vt:lpwstr>http://www.consultant.ru/popular/budget/56_35.html</vt:lpwstr>
      </vt:variant>
      <vt:variant>
        <vt:lpwstr>p5938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ВоробьеваГА</cp:lastModifiedBy>
  <cp:revision>2</cp:revision>
  <cp:lastPrinted>2023-03-31T07:41:00Z</cp:lastPrinted>
  <dcterms:created xsi:type="dcterms:W3CDTF">2023-03-31T07:42:00Z</dcterms:created>
  <dcterms:modified xsi:type="dcterms:W3CDTF">2023-03-31T07:42:00Z</dcterms:modified>
</cp:coreProperties>
</file>